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9D7DAC" w14:textId="40D17BD1" w:rsidR="00B8316B" w:rsidRPr="00145BE1" w:rsidRDefault="00B8316B" w:rsidP="00B8316B">
      <w:pPr>
        <w:adjustRightInd w:val="0"/>
        <w:snapToGrid w:val="0"/>
        <w:ind w:rightChars="-68" w:right="-143"/>
        <w:jc w:val="center"/>
        <w:rPr>
          <w:rFonts w:asciiTheme="majorEastAsia" w:eastAsiaTheme="majorEastAsia" w:hAnsiTheme="majorEastAsia"/>
          <w:b/>
          <w:sz w:val="28"/>
          <w:szCs w:val="28"/>
        </w:rPr>
      </w:pPr>
      <w:bookmarkStart w:id="0" w:name="_Hlk144893901"/>
      <w:bookmarkEnd w:id="0"/>
      <w:r w:rsidRPr="00145BE1">
        <w:rPr>
          <w:rFonts w:asciiTheme="majorEastAsia" w:eastAsiaTheme="majorEastAsia" w:hAnsiTheme="majorEastAsia" w:hint="eastAsia"/>
          <w:b/>
          <w:sz w:val="28"/>
          <w:szCs w:val="28"/>
        </w:rPr>
        <w:t>「</w:t>
      </w:r>
      <w:r w:rsidR="001E7CCC" w:rsidRPr="00145BE1">
        <w:rPr>
          <w:rFonts w:asciiTheme="majorEastAsia" w:eastAsiaTheme="majorEastAsia" w:hAnsiTheme="majorEastAsia" w:hint="eastAsia"/>
          <w:b/>
          <w:sz w:val="28"/>
          <w:szCs w:val="28"/>
        </w:rPr>
        <w:t>農業高校生</w:t>
      </w:r>
      <w:r w:rsidRPr="00145BE1">
        <w:rPr>
          <w:rFonts w:asciiTheme="majorEastAsia" w:eastAsiaTheme="majorEastAsia" w:hAnsiTheme="majorEastAsia" w:hint="eastAsia"/>
          <w:b/>
          <w:sz w:val="28"/>
          <w:szCs w:val="28"/>
        </w:rPr>
        <w:t>」</w:t>
      </w:r>
      <w:r w:rsidR="0007622A" w:rsidRPr="00145BE1">
        <w:rPr>
          <w:rFonts w:asciiTheme="majorEastAsia" w:eastAsiaTheme="majorEastAsia" w:hAnsiTheme="majorEastAsia" w:hint="eastAsia"/>
          <w:b/>
          <w:sz w:val="28"/>
          <w:szCs w:val="28"/>
        </w:rPr>
        <w:t>にお勧めする全国農業図書</w:t>
      </w:r>
    </w:p>
    <w:p w14:paraId="78EAF7C9" w14:textId="77777777" w:rsidR="00B8316B" w:rsidRPr="0057787D" w:rsidRDefault="00B8316B" w:rsidP="007D73C7">
      <w:pPr>
        <w:adjustRightInd w:val="0"/>
        <w:snapToGrid w:val="0"/>
        <w:spacing w:line="260" w:lineRule="exact"/>
        <w:jc w:val="right"/>
        <w:rPr>
          <w:rFonts w:asciiTheme="minorEastAsia" w:hAnsiTheme="minorEastAsia"/>
          <w:sz w:val="24"/>
          <w:szCs w:val="24"/>
        </w:rPr>
      </w:pPr>
    </w:p>
    <w:p w14:paraId="6930E516" w14:textId="2F15633B" w:rsidR="00B8316B" w:rsidRPr="0057787D" w:rsidRDefault="002C08B7" w:rsidP="007D73C7">
      <w:pPr>
        <w:adjustRightInd w:val="0"/>
        <w:snapToGrid w:val="0"/>
        <w:spacing w:line="260" w:lineRule="exact"/>
        <w:ind w:rightChars="-68" w:right="-143"/>
        <w:jc w:val="right"/>
        <w:rPr>
          <w:rFonts w:asciiTheme="minorEastAsia" w:hAnsiTheme="minorEastAsia"/>
          <w:sz w:val="24"/>
          <w:szCs w:val="24"/>
          <w:lang w:eastAsia="zh-CN"/>
        </w:rPr>
      </w:pPr>
      <w:r w:rsidRPr="00755743">
        <w:rPr>
          <w:rFonts w:asciiTheme="minorEastAsia" w:hAnsiTheme="minorEastAsia" w:hint="eastAsia"/>
          <w:spacing w:val="76"/>
          <w:kern w:val="0"/>
          <w:sz w:val="24"/>
          <w:szCs w:val="24"/>
          <w:fitText w:val="2400" w:id="-1172591872"/>
          <w:lang w:eastAsia="zh-CN"/>
        </w:rPr>
        <w:t>令和</w:t>
      </w:r>
      <w:r w:rsidR="00817836" w:rsidRPr="00755743">
        <w:rPr>
          <w:rFonts w:asciiTheme="minorEastAsia" w:hAnsiTheme="minorEastAsia" w:hint="eastAsia"/>
          <w:spacing w:val="76"/>
          <w:kern w:val="0"/>
          <w:sz w:val="24"/>
          <w:szCs w:val="24"/>
          <w:fitText w:val="2400" w:id="-1172591872"/>
        </w:rPr>
        <w:t>６</w:t>
      </w:r>
      <w:r w:rsidR="007816EC" w:rsidRPr="00755743">
        <w:rPr>
          <w:rFonts w:asciiTheme="minorEastAsia" w:hAnsiTheme="minorEastAsia" w:hint="eastAsia"/>
          <w:spacing w:val="76"/>
          <w:kern w:val="0"/>
          <w:sz w:val="24"/>
          <w:szCs w:val="24"/>
          <w:fitText w:val="2400" w:id="-1172591872"/>
          <w:lang w:eastAsia="zh-CN"/>
        </w:rPr>
        <w:t>年</w:t>
      </w:r>
      <w:r w:rsidR="00755743" w:rsidRPr="00755743">
        <w:rPr>
          <w:rFonts w:asciiTheme="minorEastAsia" w:hAnsiTheme="minorEastAsia" w:hint="eastAsia"/>
          <w:spacing w:val="76"/>
          <w:kern w:val="0"/>
          <w:sz w:val="24"/>
          <w:szCs w:val="24"/>
          <w:fitText w:val="2400" w:id="-1172591872"/>
        </w:rPr>
        <w:t>10</w:t>
      </w:r>
      <w:r w:rsidR="00F76499" w:rsidRPr="00755743">
        <w:rPr>
          <w:rFonts w:asciiTheme="minorEastAsia" w:hAnsiTheme="minorEastAsia" w:hint="eastAsia"/>
          <w:spacing w:val="2"/>
          <w:kern w:val="0"/>
          <w:sz w:val="24"/>
          <w:szCs w:val="24"/>
          <w:fitText w:val="2400" w:id="-1172591872"/>
          <w:lang w:eastAsia="zh-CN"/>
        </w:rPr>
        <w:t>月</w:t>
      </w:r>
    </w:p>
    <w:p w14:paraId="13D15BA1" w14:textId="54D12C7F" w:rsidR="00B8316B" w:rsidRPr="0057787D" w:rsidRDefault="007D73C7" w:rsidP="007D73C7">
      <w:pPr>
        <w:adjustRightInd w:val="0"/>
        <w:snapToGrid w:val="0"/>
        <w:spacing w:line="260" w:lineRule="exact"/>
        <w:ind w:rightChars="-68" w:right="-143"/>
        <w:jc w:val="right"/>
        <w:rPr>
          <w:rFonts w:asciiTheme="minorEastAsia" w:hAnsiTheme="minorEastAsia"/>
          <w:sz w:val="24"/>
          <w:szCs w:val="24"/>
          <w:lang w:eastAsia="zh-CN"/>
        </w:rPr>
      </w:pPr>
      <w:r>
        <w:rPr>
          <w:rFonts w:asciiTheme="minorEastAsia" w:hAnsiTheme="minorEastAsia" w:hint="eastAsia"/>
          <w:sz w:val="24"/>
          <w:szCs w:val="24"/>
        </w:rPr>
        <w:t>（</w:t>
      </w:r>
      <w:r w:rsidR="003768DA" w:rsidRPr="0057787D">
        <w:rPr>
          <w:rFonts w:asciiTheme="minorEastAsia" w:hAnsiTheme="minorEastAsia" w:hint="eastAsia"/>
          <w:sz w:val="24"/>
          <w:szCs w:val="24"/>
          <w:lang w:eastAsia="zh-CN"/>
        </w:rPr>
        <w:t>一社</w:t>
      </w:r>
      <w:r>
        <w:rPr>
          <w:rFonts w:asciiTheme="minorEastAsia" w:hAnsiTheme="minorEastAsia" w:hint="eastAsia"/>
          <w:sz w:val="24"/>
          <w:szCs w:val="24"/>
        </w:rPr>
        <w:t>）</w:t>
      </w:r>
      <w:r w:rsidR="00B8316B" w:rsidRPr="0057787D">
        <w:rPr>
          <w:rFonts w:asciiTheme="minorEastAsia" w:hAnsiTheme="minorEastAsia" w:hint="eastAsia"/>
          <w:sz w:val="24"/>
          <w:szCs w:val="24"/>
          <w:lang w:eastAsia="zh-CN"/>
        </w:rPr>
        <w:t>全国農業会議所出版部</w:t>
      </w:r>
    </w:p>
    <w:p w14:paraId="757E0C44" w14:textId="5DFCD41B" w:rsidR="00145BE1" w:rsidRDefault="00145BE1" w:rsidP="00E74146">
      <w:pPr>
        <w:rPr>
          <w:rFonts w:asciiTheme="minorEastAsia" w:hAnsiTheme="minorEastAsia"/>
          <w:sz w:val="22"/>
          <w:szCs w:val="24"/>
        </w:rPr>
      </w:pPr>
    </w:p>
    <w:p w14:paraId="32A6EF4B" w14:textId="7B24CB3B" w:rsidR="00755743" w:rsidRDefault="007D73C7" w:rsidP="00755743">
      <w:pPr>
        <w:jc w:val="right"/>
        <w:rPr>
          <w:rFonts w:asciiTheme="minorEastAsia" w:hAnsiTheme="minorEastAsia"/>
          <w:sz w:val="22"/>
          <w:szCs w:val="24"/>
        </w:rPr>
      </w:pPr>
      <w:r>
        <w:rPr>
          <w:rFonts w:asciiTheme="minorEastAsia" w:hAnsiTheme="minorEastAsia" w:hint="eastAsia"/>
          <w:sz w:val="22"/>
          <w:szCs w:val="24"/>
        </w:rPr>
        <w:t xml:space="preserve">　　</w:t>
      </w:r>
      <w:r w:rsidR="00145BE1">
        <w:rPr>
          <w:rFonts w:asciiTheme="minorEastAsia" w:hAnsiTheme="minorEastAsia" w:hint="eastAsia"/>
          <w:sz w:val="22"/>
          <w:szCs w:val="24"/>
        </w:rPr>
        <w:t>※</w:t>
      </w:r>
      <w:r w:rsidR="002C45A5" w:rsidRPr="0057787D">
        <w:rPr>
          <w:rFonts w:asciiTheme="minorEastAsia" w:hAnsiTheme="minorEastAsia" w:hint="eastAsia"/>
          <w:sz w:val="22"/>
          <w:szCs w:val="24"/>
        </w:rPr>
        <w:t>価格はすべて１０</w:t>
      </w:r>
      <w:r w:rsidR="00E74146" w:rsidRPr="0057787D">
        <w:rPr>
          <w:rFonts w:asciiTheme="minorEastAsia" w:hAnsiTheme="minorEastAsia" w:hint="eastAsia"/>
          <w:sz w:val="22"/>
          <w:szCs w:val="24"/>
        </w:rPr>
        <w:t>％税込・送料別</w:t>
      </w:r>
    </w:p>
    <w:p w14:paraId="528311BB" w14:textId="69369FEB" w:rsidR="00755743" w:rsidRPr="00755743" w:rsidRDefault="00755743" w:rsidP="00755743">
      <w:pPr>
        <w:pStyle w:val="2"/>
        <w:jc w:val="left"/>
        <w:rPr>
          <w:rFonts w:asciiTheme="majorEastAsia" w:eastAsiaTheme="majorEastAsia" w:hAnsiTheme="majorEastAsia"/>
          <w:b/>
          <w:bCs/>
          <w:spacing w:val="2"/>
          <w:sz w:val="24"/>
        </w:rPr>
      </w:pPr>
      <w:r w:rsidRPr="00755743">
        <w:rPr>
          <w:rFonts w:asciiTheme="minorEastAsia" w:hAnsiTheme="minorEastAsia" w:hint="eastAsia"/>
          <w:b/>
          <w:bCs/>
          <w:sz w:val="24"/>
        </w:rPr>
        <w:t>１．</w:t>
      </w:r>
      <w:r w:rsidRPr="00755743">
        <w:rPr>
          <w:rFonts w:asciiTheme="majorEastAsia" w:eastAsiaTheme="majorEastAsia" w:hAnsiTheme="majorEastAsia" w:hint="eastAsia"/>
          <w:b/>
          <w:bCs/>
          <w:spacing w:val="2"/>
          <w:sz w:val="24"/>
        </w:rPr>
        <w:t>日本農業技術検定</w:t>
      </w:r>
    </w:p>
    <w:p w14:paraId="094C2787" w14:textId="1E762AB0" w:rsidR="00755743" w:rsidRPr="008E5E05" w:rsidRDefault="00755743" w:rsidP="00755743">
      <w:pPr>
        <w:pStyle w:val="2"/>
        <w:ind w:leftChars="850" w:left="1785"/>
        <w:jc w:val="left"/>
        <w:rPr>
          <w:rFonts w:asciiTheme="minorEastAsia" w:eastAsiaTheme="minorEastAsia" w:hAnsiTheme="minorEastAsia"/>
          <w:bCs/>
          <w:spacing w:val="2"/>
          <w:sz w:val="24"/>
        </w:rPr>
      </w:pPr>
      <w:r>
        <w:rPr>
          <w:rFonts w:asciiTheme="majorEastAsia" w:eastAsiaTheme="majorEastAsia" w:hAnsiTheme="majorEastAsia" w:hint="eastAsia"/>
          <w:b/>
          <w:noProof/>
          <w:spacing w:val="2"/>
          <w:sz w:val="24"/>
        </w:rPr>
        <w:drawing>
          <wp:anchor distT="0" distB="0" distL="114300" distR="114300" simplePos="0" relativeHeight="251673600" behindDoc="0" locked="0" layoutInCell="1" allowOverlap="1" wp14:anchorId="65D5E2C1" wp14:editId="67A8B038">
            <wp:simplePos x="0" y="0"/>
            <wp:positionH relativeFrom="column">
              <wp:posOffset>22860</wp:posOffset>
            </wp:positionH>
            <wp:positionV relativeFrom="paragraph">
              <wp:posOffset>47625</wp:posOffset>
            </wp:positionV>
            <wp:extent cx="969010" cy="1374803"/>
            <wp:effectExtent l="19050" t="19050" r="21590" b="15875"/>
            <wp:wrapNone/>
            <wp:docPr id="1960535908"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55167" name="図 1" descr="グラフィカル ユーザー インターフェイス, テキスト, アプリケーション&#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374803"/>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8E5E05">
        <w:rPr>
          <w:rFonts w:asciiTheme="minorEastAsia" w:eastAsiaTheme="minorEastAsia" w:hAnsiTheme="minorEastAsia" w:hint="eastAsia"/>
          <w:bCs/>
          <w:spacing w:val="2"/>
          <w:sz w:val="24"/>
        </w:rPr>
        <w:t xml:space="preserve">　日本農業技術検定は、農業についての知識・技能の習熟度を測ることができるとして、学生から社会人まで幅広く活用されています。</w:t>
      </w:r>
    </w:p>
    <w:p w14:paraId="49950B6F" w14:textId="4C418797" w:rsidR="00755743" w:rsidRPr="00093E46" w:rsidRDefault="007279BE" w:rsidP="00755743">
      <w:pPr>
        <w:pStyle w:val="2"/>
        <w:ind w:leftChars="850" w:left="1785"/>
        <w:jc w:val="left"/>
        <w:rPr>
          <w:rFonts w:asciiTheme="minorEastAsia" w:eastAsiaTheme="minorEastAsia" w:hAnsiTheme="minorEastAsia"/>
          <w:bCs/>
          <w:color w:val="FF0000"/>
          <w:spacing w:val="2"/>
          <w:sz w:val="24"/>
        </w:rPr>
      </w:pPr>
      <w:r>
        <w:rPr>
          <w:rFonts w:asciiTheme="minorEastAsia" w:hAnsiTheme="minorEastAsia"/>
          <w:b/>
          <w:noProof/>
          <w:sz w:val="24"/>
        </w:rPr>
        <mc:AlternateContent>
          <mc:Choice Requires="wps">
            <w:drawing>
              <wp:anchor distT="0" distB="0" distL="114300" distR="114300" simplePos="0" relativeHeight="251663360" behindDoc="0" locked="0" layoutInCell="1" allowOverlap="1" wp14:anchorId="0FAB7A71" wp14:editId="2D2E9694">
                <wp:simplePos x="0" y="0"/>
                <wp:positionH relativeFrom="margin">
                  <wp:posOffset>5372100</wp:posOffset>
                </wp:positionH>
                <wp:positionV relativeFrom="paragraph">
                  <wp:posOffset>104775</wp:posOffset>
                </wp:positionV>
                <wp:extent cx="714375" cy="304800"/>
                <wp:effectExtent l="0" t="0" r="28575" b="19050"/>
                <wp:wrapNone/>
                <wp:docPr id="1554803788" name="テキスト ボックス 5"/>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ysClr val="window" lastClr="FFFFFF"/>
                        </a:solidFill>
                        <a:ln w="6350">
                          <a:solidFill>
                            <a:prstClr val="black"/>
                          </a:solidFill>
                        </a:ln>
                      </wps:spPr>
                      <wps:txbx>
                        <w:txbxContent>
                          <w:p w14:paraId="2C9A2099" w14:textId="77777777" w:rsidR="007279BE" w:rsidRPr="00DD1288" w:rsidRDefault="007279BE" w:rsidP="007279BE">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B7A71" id="_x0000_t202" coordsize="21600,21600" o:spt="202" path="m,l,21600r21600,l21600,xe">
                <v:stroke joinstyle="miter"/>
                <v:path gradientshapeok="t" o:connecttype="rect"/>
              </v:shapetype>
              <v:shape id="テキスト ボックス 5" o:spid="_x0000_s1026" type="#_x0000_t202" style="position:absolute;left:0;text-align:left;margin-left:423pt;margin-top:8.25pt;width:56.2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" fillcolor="window" strokeweight=".5pt">
                <v:textbox>
                  <w:txbxContent>
                    <w:p w14:paraId="2C9A2099" w14:textId="77777777" w:rsidR="007279BE" w:rsidRPr="00DD1288" w:rsidRDefault="007279BE" w:rsidP="007279BE">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p>
    <w:p w14:paraId="75E46D4C" w14:textId="50619FF0" w:rsidR="00755743" w:rsidRPr="007279BE" w:rsidRDefault="00755743" w:rsidP="00755743">
      <w:pPr>
        <w:pStyle w:val="2"/>
        <w:numPr>
          <w:ilvl w:val="0"/>
          <w:numId w:val="1"/>
        </w:numPr>
        <w:ind w:leftChars="850" w:left="1785"/>
        <w:jc w:val="left"/>
        <w:rPr>
          <w:rFonts w:asciiTheme="majorEastAsia" w:eastAsiaTheme="majorEastAsia" w:hAnsiTheme="majorEastAsia"/>
          <w:b/>
          <w:color w:val="000000" w:themeColor="text1"/>
          <w:spacing w:val="2"/>
          <w:sz w:val="24"/>
        </w:rPr>
      </w:pPr>
      <w:r w:rsidRPr="007279BE">
        <w:rPr>
          <w:rFonts w:asciiTheme="majorEastAsia" w:eastAsiaTheme="majorEastAsia" w:hAnsiTheme="majorEastAsia" w:hint="eastAsia"/>
          <w:b/>
          <w:color w:val="000000" w:themeColor="text1"/>
          <w:spacing w:val="2"/>
          <w:sz w:val="24"/>
        </w:rPr>
        <w:t>202</w:t>
      </w:r>
      <w:r w:rsidRPr="007279BE">
        <w:rPr>
          <w:rFonts w:asciiTheme="majorEastAsia" w:eastAsiaTheme="majorEastAsia" w:hAnsiTheme="majorEastAsia"/>
          <w:b/>
          <w:color w:val="000000" w:themeColor="text1"/>
          <w:spacing w:val="2"/>
          <w:sz w:val="24"/>
        </w:rPr>
        <w:t>4</w:t>
      </w:r>
      <w:r w:rsidRPr="007279BE">
        <w:rPr>
          <w:rFonts w:asciiTheme="majorEastAsia" w:eastAsiaTheme="majorEastAsia" w:hAnsiTheme="majorEastAsia" w:hint="eastAsia"/>
          <w:b/>
          <w:color w:val="000000" w:themeColor="text1"/>
          <w:spacing w:val="2"/>
          <w:sz w:val="24"/>
        </w:rPr>
        <w:t>年版 日本農業技術検定 過去問題集３級</w:t>
      </w:r>
    </w:p>
    <w:p w14:paraId="574203DB" w14:textId="38200862" w:rsidR="00755743" w:rsidRPr="007279BE" w:rsidRDefault="00755743" w:rsidP="00755743">
      <w:pPr>
        <w:pStyle w:val="2"/>
        <w:ind w:left="600" w:right="122"/>
        <w:jc w:val="right"/>
        <w:rPr>
          <w:rFonts w:asciiTheme="majorEastAsia" w:eastAsiaTheme="majorEastAsia" w:hAnsiTheme="majorEastAsia"/>
          <w:bCs/>
          <w:color w:val="000000" w:themeColor="text1"/>
          <w:spacing w:val="2"/>
          <w:sz w:val="24"/>
        </w:rPr>
      </w:pPr>
      <w:r w:rsidRPr="007279BE">
        <w:rPr>
          <w:rFonts w:asciiTheme="majorEastAsia" w:eastAsiaTheme="majorEastAsia" w:hAnsiTheme="majorEastAsia" w:hint="eastAsia"/>
          <w:bCs/>
          <w:color w:val="000000" w:themeColor="text1"/>
          <w:spacing w:val="2"/>
          <w:sz w:val="24"/>
        </w:rPr>
        <w:t>R0</w:t>
      </w:r>
      <w:r w:rsidRPr="007279BE">
        <w:rPr>
          <w:rFonts w:asciiTheme="majorEastAsia" w:eastAsiaTheme="majorEastAsia" w:hAnsiTheme="majorEastAsia"/>
          <w:bCs/>
          <w:color w:val="000000" w:themeColor="text1"/>
          <w:spacing w:val="2"/>
          <w:sz w:val="24"/>
        </w:rPr>
        <w:t>6-01</w:t>
      </w:r>
      <w:r w:rsidRPr="007279BE">
        <w:rPr>
          <w:rFonts w:asciiTheme="majorEastAsia" w:eastAsiaTheme="majorEastAsia" w:hAnsiTheme="majorEastAsia" w:hint="eastAsia"/>
          <w:bCs/>
          <w:color w:val="000000" w:themeColor="text1"/>
          <w:spacing w:val="2"/>
          <w:sz w:val="24"/>
        </w:rPr>
        <w:t xml:space="preserve"> A5判268頁＋116頁 </w:t>
      </w:r>
      <w:r w:rsidRPr="007279BE">
        <w:rPr>
          <w:rFonts w:asciiTheme="majorEastAsia" w:eastAsiaTheme="majorEastAsia" w:hAnsiTheme="majorEastAsia"/>
          <w:bCs/>
          <w:color w:val="000000" w:themeColor="text1"/>
          <w:spacing w:val="2"/>
          <w:sz w:val="24"/>
        </w:rPr>
        <w:t>1,</w:t>
      </w:r>
      <w:r w:rsidRPr="007279BE">
        <w:rPr>
          <w:rFonts w:asciiTheme="majorEastAsia" w:eastAsiaTheme="majorEastAsia" w:hAnsiTheme="majorEastAsia" w:hint="eastAsia"/>
          <w:bCs/>
          <w:color w:val="000000" w:themeColor="text1"/>
          <w:spacing w:val="2"/>
          <w:sz w:val="24"/>
        </w:rPr>
        <w:t>430</w:t>
      </w:r>
      <w:r w:rsidRPr="007279BE">
        <w:rPr>
          <w:rFonts w:asciiTheme="majorEastAsia" w:eastAsiaTheme="majorEastAsia" w:hAnsiTheme="majorEastAsia"/>
          <w:bCs/>
          <w:color w:val="000000" w:themeColor="text1"/>
          <w:spacing w:val="2"/>
          <w:sz w:val="24"/>
        </w:rPr>
        <w:t>円</w:t>
      </w:r>
    </w:p>
    <w:p w14:paraId="1A9ABD28" w14:textId="43509359" w:rsidR="00755743" w:rsidRPr="007279BE" w:rsidRDefault="00755743" w:rsidP="00755743">
      <w:pPr>
        <w:pStyle w:val="2"/>
        <w:ind w:leftChars="850" w:left="1785" w:firstLineChars="100" w:firstLine="241"/>
        <w:jc w:val="left"/>
        <w:rPr>
          <w:rFonts w:asciiTheme="minorEastAsia" w:eastAsiaTheme="minorEastAsia" w:hAnsiTheme="minorEastAsia"/>
          <w:color w:val="000000" w:themeColor="text1"/>
          <w:spacing w:val="2"/>
          <w:sz w:val="24"/>
        </w:rPr>
      </w:pPr>
      <w:r w:rsidRPr="007279BE">
        <w:rPr>
          <w:rFonts w:asciiTheme="majorEastAsia" w:eastAsiaTheme="majorEastAsia" w:hAnsiTheme="majorEastAsia" w:hint="eastAsia"/>
          <w:b/>
          <w:noProof/>
          <w:color w:val="000000" w:themeColor="text1"/>
          <w:spacing w:val="2"/>
          <w:sz w:val="24"/>
        </w:rPr>
        <w:drawing>
          <wp:anchor distT="0" distB="0" distL="114300" distR="114300" simplePos="0" relativeHeight="251659264" behindDoc="0" locked="0" layoutInCell="1" allowOverlap="1" wp14:anchorId="127661E3" wp14:editId="5AAC62B7">
            <wp:simplePos x="0" y="0"/>
            <wp:positionH relativeFrom="column">
              <wp:posOffset>22860</wp:posOffset>
            </wp:positionH>
            <wp:positionV relativeFrom="paragraph">
              <wp:posOffset>427990</wp:posOffset>
            </wp:positionV>
            <wp:extent cx="969010" cy="1373505"/>
            <wp:effectExtent l="19050" t="19050" r="21590" b="17145"/>
            <wp:wrapNone/>
            <wp:docPr id="1543354314"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40569" name="図 2" descr="グラフィカル ユーザー インターフェイス&#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9010" cy="137350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7279BE">
        <w:rPr>
          <w:rFonts w:asciiTheme="minorEastAsia" w:eastAsiaTheme="minorEastAsia" w:hAnsiTheme="minorEastAsia"/>
          <w:color w:val="000000" w:themeColor="text1"/>
          <w:spacing w:val="2"/>
          <w:sz w:val="24"/>
        </w:rPr>
        <w:t>2023</w:t>
      </w:r>
      <w:r w:rsidRPr="007279BE">
        <w:rPr>
          <w:rFonts w:asciiTheme="minorEastAsia" w:eastAsiaTheme="minorEastAsia" w:hAnsiTheme="minorEastAsia" w:hint="eastAsia"/>
          <w:color w:val="000000" w:themeColor="text1"/>
          <w:spacing w:val="2"/>
          <w:sz w:val="24"/>
        </w:rPr>
        <w:t>・20</w:t>
      </w:r>
      <w:r w:rsidRPr="007279BE">
        <w:rPr>
          <w:rFonts w:asciiTheme="minorEastAsia" w:eastAsiaTheme="minorEastAsia" w:hAnsiTheme="minorEastAsia"/>
          <w:color w:val="000000" w:themeColor="text1"/>
          <w:spacing w:val="2"/>
          <w:sz w:val="24"/>
        </w:rPr>
        <w:t>22</w:t>
      </w:r>
      <w:r w:rsidRPr="007279BE">
        <w:rPr>
          <w:rFonts w:asciiTheme="minorEastAsia" w:eastAsiaTheme="minorEastAsia" w:hAnsiTheme="minorEastAsia" w:hint="eastAsia"/>
          <w:color w:val="000000" w:themeColor="text1"/>
          <w:spacing w:val="2"/>
          <w:sz w:val="24"/>
        </w:rPr>
        <w:t>・20</w:t>
      </w:r>
      <w:r w:rsidRPr="007279BE">
        <w:rPr>
          <w:rFonts w:asciiTheme="minorEastAsia" w:eastAsiaTheme="minorEastAsia" w:hAnsiTheme="minorEastAsia"/>
          <w:color w:val="000000" w:themeColor="text1"/>
          <w:spacing w:val="2"/>
          <w:sz w:val="24"/>
        </w:rPr>
        <w:t>21</w:t>
      </w:r>
      <w:r w:rsidRPr="007279BE">
        <w:rPr>
          <w:rFonts w:asciiTheme="minorEastAsia" w:eastAsiaTheme="minorEastAsia" w:hAnsiTheme="minorEastAsia" w:hint="eastAsia"/>
          <w:color w:val="000000" w:themeColor="text1"/>
          <w:spacing w:val="2"/>
          <w:sz w:val="24"/>
        </w:rPr>
        <w:t>年度に行われた試験問題６回分と、現役教師による解説を掲載しています。</w:t>
      </w:r>
    </w:p>
    <w:p w14:paraId="3D575DC8" w14:textId="0531984D" w:rsidR="00755743" w:rsidRPr="007279BE" w:rsidRDefault="007279BE" w:rsidP="00755743">
      <w:pPr>
        <w:pStyle w:val="2"/>
        <w:ind w:leftChars="850" w:left="1785" w:firstLineChars="1100" w:firstLine="2650"/>
        <w:jc w:val="left"/>
        <w:rPr>
          <w:rFonts w:asciiTheme="minorEastAsia" w:eastAsiaTheme="minorEastAsia" w:hAnsiTheme="minorEastAsia"/>
          <w:b/>
          <w:color w:val="000000" w:themeColor="text1"/>
          <w:spacing w:val="2"/>
          <w:sz w:val="24"/>
        </w:rPr>
      </w:pPr>
      <w:r>
        <w:rPr>
          <w:rFonts w:asciiTheme="minorEastAsia" w:hAnsiTheme="minorEastAsia"/>
          <w:b/>
          <w:noProof/>
          <w:sz w:val="24"/>
        </w:rPr>
        <mc:AlternateContent>
          <mc:Choice Requires="wps">
            <w:drawing>
              <wp:anchor distT="0" distB="0" distL="114300" distR="114300" simplePos="0" relativeHeight="251660288" behindDoc="0" locked="0" layoutInCell="1" allowOverlap="1" wp14:anchorId="3CB53A45" wp14:editId="6A04D934">
                <wp:simplePos x="0" y="0"/>
                <wp:positionH relativeFrom="margin">
                  <wp:posOffset>5372100</wp:posOffset>
                </wp:positionH>
                <wp:positionV relativeFrom="paragraph">
                  <wp:posOffset>28575</wp:posOffset>
                </wp:positionV>
                <wp:extent cx="714375" cy="304800"/>
                <wp:effectExtent l="0" t="0" r="28575" b="19050"/>
                <wp:wrapNone/>
                <wp:docPr id="111722221" name="テキスト ボックス 5"/>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ysClr val="window" lastClr="FFFFFF"/>
                        </a:solidFill>
                        <a:ln w="6350">
                          <a:solidFill>
                            <a:prstClr val="black"/>
                          </a:solidFill>
                        </a:ln>
                      </wps:spPr>
                      <wps:txbx>
                        <w:txbxContent>
                          <w:p w14:paraId="1F6A52D0" w14:textId="77777777" w:rsidR="007279BE" w:rsidRPr="00DD1288" w:rsidRDefault="007279BE" w:rsidP="007279BE">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3A45" id="_x0000_s1027" type="#_x0000_t202" style="position:absolute;left:0;text-align:left;margin-left:423pt;margin-top:2.25pt;width:56.25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" fillcolor="window" strokeweight=".5pt">
                <v:textbox>
                  <w:txbxContent>
                    <w:p w14:paraId="1F6A52D0" w14:textId="77777777" w:rsidR="007279BE" w:rsidRPr="00DD1288" w:rsidRDefault="007279BE" w:rsidP="007279BE">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p>
    <w:p w14:paraId="5BB5889D" w14:textId="724E8E9F" w:rsidR="00755743" w:rsidRPr="007279BE" w:rsidRDefault="00755743" w:rsidP="00755743">
      <w:pPr>
        <w:pStyle w:val="2"/>
        <w:numPr>
          <w:ilvl w:val="0"/>
          <w:numId w:val="1"/>
        </w:numPr>
        <w:ind w:leftChars="850" w:left="1785"/>
        <w:jc w:val="left"/>
        <w:rPr>
          <w:rFonts w:asciiTheme="majorEastAsia" w:eastAsiaTheme="majorEastAsia" w:hAnsiTheme="majorEastAsia"/>
          <w:b/>
          <w:color w:val="000000" w:themeColor="text1"/>
          <w:spacing w:val="2"/>
          <w:sz w:val="24"/>
        </w:rPr>
      </w:pPr>
      <w:r w:rsidRPr="007279BE">
        <w:rPr>
          <w:rFonts w:asciiTheme="majorEastAsia" w:eastAsiaTheme="majorEastAsia" w:hAnsiTheme="majorEastAsia" w:hint="eastAsia"/>
          <w:b/>
          <w:color w:val="000000" w:themeColor="text1"/>
          <w:spacing w:val="2"/>
          <w:sz w:val="24"/>
        </w:rPr>
        <w:t>2024年版 日本農業技術検定 過去問題集２級</w:t>
      </w:r>
    </w:p>
    <w:p w14:paraId="5E46C966" w14:textId="0C911339" w:rsidR="00755743" w:rsidRPr="007279BE" w:rsidRDefault="00755743" w:rsidP="00755743">
      <w:pPr>
        <w:pStyle w:val="2"/>
        <w:ind w:left="600"/>
        <w:jc w:val="right"/>
        <w:rPr>
          <w:rFonts w:asciiTheme="majorEastAsia" w:eastAsiaTheme="majorEastAsia" w:hAnsiTheme="majorEastAsia"/>
          <w:bCs/>
          <w:color w:val="000000" w:themeColor="text1"/>
          <w:spacing w:val="2"/>
          <w:sz w:val="24"/>
        </w:rPr>
      </w:pPr>
      <w:r w:rsidRPr="007279BE">
        <w:rPr>
          <w:rFonts w:asciiTheme="majorEastAsia" w:eastAsiaTheme="majorEastAsia" w:hAnsiTheme="majorEastAsia" w:hint="eastAsia"/>
          <w:bCs/>
          <w:color w:val="000000" w:themeColor="text1"/>
          <w:spacing w:val="2"/>
          <w:sz w:val="24"/>
        </w:rPr>
        <w:t>R0</w:t>
      </w:r>
      <w:r w:rsidRPr="007279BE">
        <w:rPr>
          <w:rFonts w:asciiTheme="majorEastAsia" w:eastAsiaTheme="majorEastAsia" w:hAnsiTheme="majorEastAsia"/>
          <w:bCs/>
          <w:color w:val="000000" w:themeColor="text1"/>
          <w:spacing w:val="2"/>
          <w:sz w:val="24"/>
        </w:rPr>
        <w:t>6-02</w:t>
      </w:r>
      <w:r w:rsidRPr="007279BE">
        <w:rPr>
          <w:rFonts w:asciiTheme="majorEastAsia" w:eastAsiaTheme="majorEastAsia" w:hAnsiTheme="majorEastAsia" w:hint="eastAsia"/>
          <w:bCs/>
          <w:color w:val="000000" w:themeColor="text1"/>
          <w:spacing w:val="2"/>
          <w:sz w:val="24"/>
        </w:rPr>
        <w:t xml:space="preserve"> A5判192頁＋72頁 </w:t>
      </w:r>
      <w:r w:rsidRPr="007279BE">
        <w:rPr>
          <w:rFonts w:asciiTheme="majorEastAsia" w:eastAsiaTheme="majorEastAsia" w:hAnsiTheme="majorEastAsia"/>
          <w:bCs/>
          <w:color w:val="000000" w:themeColor="text1"/>
          <w:spacing w:val="2"/>
          <w:sz w:val="24"/>
        </w:rPr>
        <w:t>1,</w:t>
      </w:r>
      <w:r w:rsidRPr="007279BE">
        <w:rPr>
          <w:rFonts w:asciiTheme="majorEastAsia" w:eastAsiaTheme="majorEastAsia" w:hAnsiTheme="majorEastAsia" w:hint="eastAsia"/>
          <w:bCs/>
          <w:color w:val="000000" w:themeColor="text1"/>
          <w:spacing w:val="2"/>
          <w:sz w:val="24"/>
        </w:rPr>
        <w:t>3</w:t>
      </w:r>
      <w:r w:rsidR="007B434F" w:rsidRPr="007279BE">
        <w:rPr>
          <w:rFonts w:asciiTheme="majorEastAsia" w:eastAsiaTheme="majorEastAsia" w:hAnsiTheme="majorEastAsia" w:hint="eastAsia"/>
          <w:bCs/>
          <w:color w:val="000000" w:themeColor="text1"/>
          <w:spacing w:val="2"/>
          <w:sz w:val="24"/>
        </w:rPr>
        <w:t>75</w:t>
      </w:r>
      <w:r w:rsidRPr="007279BE">
        <w:rPr>
          <w:rFonts w:asciiTheme="majorEastAsia" w:eastAsiaTheme="majorEastAsia" w:hAnsiTheme="majorEastAsia"/>
          <w:bCs/>
          <w:color w:val="000000" w:themeColor="text1"/>
          <w:spacing w:val="2"/>
          <w:sz w:val="24"/>
        </w:rPr>
        <w:t>円</w:t>
      </w:r>
    </w:p>
    <w:p w14:paraId="5CA92A24" w14:textId="17F0CB8F" w:rsidR="00755743" w:rsidRPr="007279BE" w:rsidRDefault="00755743" w:rsidP="00755743">
      <w:pPr>
        <w:ind w:leftChars="850" w:left="1785" w:firstLine="284"/>
        <w:jc w:val="left"/>
        <w:rPr>
          <w:rFonts w:asciiTheme="minorEastAsia" w:hAnsiTheme="minorEastAsia"/>
          <w:color w:val="000000" w:themeColor="text1"/>
          <w:spacing w:val="2"/>
          <w:sz w:val="24"/>
        </w:rPr>
      </w:pPr>
      <w:r w:rsidRPr="007279BE">
        <w:rPr>
          <w:rFonts w:asciiTheme="minorEastAsia" w:hAnsiTheme="minorEastAsia" w:hint="eastAsia"/>
          <w:color w:val="000000" w:themeColor="text1"/>
          <w:spacing w:val="2"/>
          <w:sz w:val="24"/>
        </w:rPr>
        <w:t>20</w:t>
      </w:r>
      <w:r w:rsidRPr="007279BE">
        <w:rPr>
          <w:rFonts w:asciiTheme="minorEastAsia" w:hAnsiTheme="minorEastAsia"/>
          <w:color w:val="000000" w:themeColor="text1"/>
          <w:spacing w:val="2"/>
          <w:sz w:val="24"/>
        </w:rPr>
        <w:t>23</w:t>
      </w:r>
      <w:r w:rsidRPr="007279BE">
        <w:rPr>
          <w:rFonts w:asciiTheme="minorEastAsia" w:hAnsiTheme="minorEastAsia" w:hint="eastAsia"/>
          <w:color w:val="000000" w:themeColor="text1"/>
          <w:spacing w:val="2"/>
          <w:sz w:val="24"/>
        </w:rPr>
        <w:t>年度に行われた試験問題２回分と、現役教師による解説を掲載しています。</w:t>
      </w:r>
    </w:p>
    <w:p w14:paraId="08DD90A2" w14:textId="0BBDE8D2" w:rsidR="00755743" w:rsidRDefault="00755743" w:rsidP="00755743">
      <w:pPr>
        <w:jc w:val="left"/>
        <w:rPr>
          <w:rFonts w:asciiTheme="minorEastAsia" w:hAnsiTheme="minorEastAsia"/>
          <w:b/>
          <w:sz w:val="24"/>
          <w:szCs w:val="24"/>
          <w:u w:val="single"/>
        </w:rPr>
      </w:pPr>
      <w:r>
        <w:rPr>
          <w:rFonts w:asciiTheme="minorEastAsia" w:hAnsiTheme="minorEastAsia"/>
          <w:b/>
          <w:noProof/>
          <w:sz w:val="24"/>
        </w:rPr>
        <mc:AlternateContent>
          <mc:Choice Requires="wps">
            <w:drawing>
              <wp:anchor distT="0" distB="0" distL="114300" distR="114300" simplePos="0" relativeHeight="251674624" behindDoc="0" locked="0" layoutInCell="1" allowOverlap="1" wp14:anchorId="576AAC1E" wp14:editId="728164F7">
                <wp:simplePos x="0" y="0"/>
                <wp:positionH relativeFrom="margin">
                  <wp:posOffset>5372100</wp:posOffset>
                </wp:positionH>
                <wp:positionV relativeFrom="paragraph">
                  <wp:posOffset>171450</wp:posOffset>
                </wp:positionV>
                <wp:extent cx="714375" cy="304800"/>
                <wp:effectExtent l="0" t="0" r="28575" b="19050"/>
                <wp:wrapNone/>
                <wp:docPr id="382424396" name="テキスト ボックス 5"/>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ysClr val="window" lastClr="FFFFFF"/>
                        </a:solidFill>
                        <a:ln w="6350">
                          <a:solidFill>
                            <a:prstClr val="black"/>
                          </a:solidFill>
                        </a:ln>
                      </wps:spPr>
                      <wps:txbx>
                        <w:txbxContent>
                          <w:p w14:paraId="2B13C3A8" w14:textId="77777777" w:rsidR="00755743" w:rsidRPr="00DD1288" w:rsidRDefault="00755743" w:rsidP="00755743">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AAC1E" id="_x0000_s1028" type="#_x0000_t202" style="position:absolute;margin-left:423pt;margin-top:13.5pt;width:56.25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" fillcolor="window" strokeweight=".5pt">
                <v:textbox>
                  <w:txbxContent>
                    <w:p w14:paraId="2B13C3A8" w14:textId="77777777" w:rsidR="00755743" w:rsidRPr="00DD1288" w:rsidRDefault="00755743" w:rsidP="00755743">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p>
    <w:p w14:paraId="22345966" w14:textId="430A9AB3" w:rsidR="00755743" w:rsidRDefault="00755743" w:rsidP="00755743">
      <w:pPr>
        <w:jc w:val="left"/>
        <w:rPr>
          <w:rFonts w:asciiTheme="minorEastAsia" w:hAnsiTheme="minorEastAsia"/>
          <w:b/>
          <w:sz w:val="24"/>
          <w:szCs w:val="24"/>
          <w:u w:val="single"/>
        </w:rPr>
      </w:pPr>
      <w:r w:rsidRPr="00B76168">
        <w:rPr>
          <w:rFonts w:asciiTheme="majorEastAsia" w:eastAsiaTheme="majorEastAsia" w:hAnsiTheme="majorEastAsia" w:hint="eastAsia"/>
          <w:b/>
          <w:bCs/>
          <w:noProof/>
          <w:kern w:val="0"/>
          <w:sz w:val="24"/>
          <w:szCs w:val="24"/>
        </w:rPr>
        <w:drawing>
          <wp:anchor distT="0" distB="0" distL="114300" distR="114300" simplePos="0" relativeHeight="251669504" behindDoc="0" locked="0" layoutInCell="1" allowOverlap="1" wp14:anchorId="2FBFBDC1" wp14:editId="6E730499">
            <wp:simplePos x="0" y="0"/>
            <wp:positionH relativeFrom="column">
              <wp:posOffset>22860</wp:posOffset>
            </wp:positionH>
            <wp:positionV relativeFrom="paragraph">
              <wp:posOffset>161925</wp:posOffset>
            </wp:positionV>
            <wp:extent cx="969010" cy="1323975"/>
            <wp:effectExtent l="19050" t="19050" r="21590" b="28575"/>
            <wp:wrapThrough wrapText="bothSides">
              <wp:wrapPolygon edited="0">
                <wp:start x="-425" y="-311"/>
                <wp:lineTo x="-425" y="21755"/>
                <wp:lineTo x="21657" y="21755"/>
                <wp:lineTo x="21657" y="-311"/>
                <wp:lineTo x="-425" y="-311"/>
              </wp:wrapPolygon>
            </wp:wrapThrough>
            <wp:docPr id="1445168673" name="図 2"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83522" name="図 2" descr="QR コード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010" cy="132397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4D565128" w14:textId="2A7B0863" w:rsidR="00755743" w:rsidRPr="007279BE" w:rsidRDefault="00755743" w:rsidP="00755743">
      <w:pPr>
        <w:pStyle w:val="ab"/>
        <w:numPr>
          <w:ilvl w:val="0"/>
          <w:numId w:val="1"/>
        </w:numPr>
        <w:ind w:leftChars="0"/>
        <w:jc w:val="left"/>
        <w:rPr>
          <w:rFonts w:asciiTheme="majorEastAsia" w:eastAsiaTheme="majorEastAsia" w:hAnsiTheme="majorEastAsia"/>
          <w:b/>
          <w:bCs/>
          <w:noProof/>
          <w:color w:val="000000" w:themeColor="text1"/>
          <w:sz w:val="24"/>
          <w:szCs w:val="24"/>
        </w:rPr>
      </w:pPr>
      <w:r w:rsidRPr="007279BE">
        <w:rPr>
          <w:rFonts w:asciiTheme="majorEastAsia" w:eastAsiaTheme="majorEastAsia" w:hAnsiTheme="majorEastAsia" w:hint="eastAsia"/>
          <w:b/>
          <w:bCs/>
          <w:noProof/>
          <w:color w:val="000000" w:themeColor="text1"/>
          <w:sz w:val="24"/>
          <w:szCs w:val="24"/>
        </w:rPr>
        <w:t>改訂新版　日本農業技術検定２級テキストⅠ(作物・野菜)</w:t>
      </w:r>
    </w:p>
    <w:p w14:paraId="037440BB" w14:textId="4760F601" w:rsidR="00755743" w:rsidRPr="007279BE" w:rsidRDefault="00755743" w:rsidP="00755743">
      <w:pPr>
        <w:pStyle w:val="2"/>
        <w:ind w:leftChars="186" w:left="391" w:rightChars="116" w:right="244"/>
        <w:jc w:val="right"/>
        <w:rPr>
          <w:rFonts w:asciiTheme="majorEastAsia" w:eastAsiaTheme="majorEastAsia" w:hAnsiTheme="majorEastAsia"/>
          <w:bCs/>
          <w:color w:val="000000" w:themeColor="text1"/>
          <w:spacing w:val="2"/>
          <w:sz w:val="24"/>
        </w:rPr>
      </w:pPr>
      <w:r w:rsidRPr="007279BE">
        <w:rPr>
          <w:rFonts w:asciiTheme="majorEastAsia" w:eastAsiaTheme="majorEastAsia" w:hAnsiTheme="majorEastAsia" w:hint="eastAsia"/>
          <w:bCs/>
          <w:color w:val="000000" w:themeColor="text1"/>
          <w:spacing w:val="2"/>
          <w:sz w:val="24"/>
        </w:rPr>
        <w:t>R0</w:t>
      </w:r>
      <w:r w:rsidRPr="007279BE">
        <w:rPr>
          <w:rFonts w:asciiTheme="majorEastAsia" w:eastAsiaTheme="majorEastAsia" w:hAnsiTheme="majorEastAsia"/>
          <w:bCs/>
          <w:color w:val="000000" w:themeColor="text1"/>
          <w:spacing w:val="2"/>
          <w:sz w:val="24"/>
        </w:rPr>
        <w:t>6-</w:t>
      </w:r>
      <w:r w:rsidRPr="007279BE">
        <w:rPr>
          <w:rFonts w:asciiTheme="majorEastAsia" w:eastAsiaTheme="majorEastAsia" w:hAnsiTheme="majorEastAsia" w:hint="eastAsia"/>
          <w:bCs/>
          <w:color w:val="000000" w:themeColor="text1"/>
          <w:spacing w:val="2"/>
          <w:sz w:val="24"/>
        </w:rPr>
        <w:t>15 B5判216頁 2</w:t>
      </w:r>
      <w:r w:rsidRPr="007279BE">
        <w:rPr>
          <w:rFonts w:asciiTheme="majorEastAsia" w:eastAsiaTheme="majorEastAsia" w:hAnsiTheme="majorEastAsia"/>
          <w:bCs/>
          <w:color w:val="000000" w:themeColor="text1"/>
          <w:spacing w:val="2"/>
          <w:sz w:val="24"/>
        </w:rPr>
        <w:t>,</w:t>
      </w:r>
      <w:r w:rsidRPr="007279BE">
        <w:rPr>
          <w:rFonts w:asciiTheme="majorEastAsia" w:eastAsiaTheme="majorEastAsia" w:hAnsiTheme="majorEastAsia" w:hint="eastAsia"/>
          <w:bCs/>
          <w:color w:val="000000" w:themeColor="text1"/>
          <w:spacing w:val="2"/>
          <w:sz w:val="24"/>
        </w:rPr>
        <w:t>640</w:t>
      </w:r>
      <w:r w:rsidRPr="007279BE">
        <w:rPr>
          <w:rFonts w:asciiTheme="majorEastAsia" w:eastAsiaTheme="majorEastAsia" w:hAnsiTheme="majorEastAsia"/>
          <w:bCs/>
          <w:color w:val="000000" w:themeColor="text1"/>
          <w:spacing w:val="2"/>
          <w:sz w:val="24"/>
        </w:rPr>
        <w:t>円</w:t>
      </w:r>
    </w:p>
    <w:p w14:paraId="1DE3E734" w14:textId="5D4F2B4B" w:rsidR="00755743" w:rsidRPr="007279BE" w:rsidRDefault="00755743" w:rsidP="00755743">
      <w:pPr>
        <w:ind w:firstLineChars="100" w:firstLine="240"/>
        <w:rPr>
          <w:rFonts w:asciiTheme="minorEastAsia" w:hAnsiTheme="minorEastAsia"/>
          <w:color w:val="000000" w:themeColor="text1"/>
          <w:sz w:val="24"/>
        </w:rPr>
      </w:pPr>
      <w:r w:rsidRPr="007279BE">
        <w:rPr>
          <w:rFonts w:asciiTheme="minorEastAsia" w:hAnsiTheme="minorEastAsia" w:hint="eastAsia"/>
          <w:color w:val="000000" w:themeColor="text1"/>
          <w:sz w:val="24"/>
        </w:rPr>
        <w:t>実際の試験問題を反映して受験学習に役立つように、Ｈ２６年初版</w:t>
      </w:r>
      <w:r w:rsidRPr="007279BE">
        <w:rPr>
          <w:rFonts w:asciiTheme="minorEastAsia" w:hAnsiTheme="minorEastAsia" w:hint="eastAsia"/>
          <w:color w:val="000000" w:themeColor="text1"/>
          <w:szCs w:val="21"/>
        </w:rPr>
        <w:t>(全国農業高等学校長協会刊行)</w:t>
      </w:r>
      <w:r w:rsidRPr="007279BE">
        <w:rPr>
          <w:rFonts w:asciiTheme="minorEastAsia" w:hAnsiTheme="minorEastAsia" w:hint="eastAsia"/>
          <w:color w:val="000000" w:themeColor="text1"/>
          <w:sz w:val="24"/>
        </w:rPr>
        <w:t>を技術検定協会が改訂して、新版として刊行しました</w:t>
      </w:r>
      <w:r w:rsidRPr="007279BE">
        <w:rPr>
          <w:rFonts w:asciiTheme="minorEastAsia" w:hAnsiTheme="minorEastAsia" w:hint="eastAsia"/>
          <w:color w:val="000000" w:themeColor="text1"/>
          <w:szCs w:val="21"/>
        </w:rPr>
        <w:t>（今回のⅠは選択科目「作物」「野菜」を掲載）</w:t>
      </w:r>
      <w:r w:rsidRPr="007279BE">
        <w:rPr>
          <w:rFonts w:asciiTheme="minorEastAsia" w:hAnsiTheme="minorEastAsia" w:hint="eastAsia"/>
          <w:color w:val="000000" w:themeColor="text1"/>
          <w:sz w:val="24"/>
        </w:rPr>
        <w:t>。</w:t>
      </w:r>
    </w:p>
    <w:p w14:paraId="570D6A36" w14:textId="4B29823E" w:rsidR="00755743" w:rsidRPr="00755743" w:rsidRDefault="00755743" w:rsidP="00755743">
      <w:pPr>
        <w:jc w:val="left"/>
        <w:rPr>
          <w:rFonts w:asciiTheme="minorEastAsia" w:hAnsiTheme="minorEastAsia"/>
          <w:sz w:val="22"/>
          <w:szCs w:val="24"/>
        </w:rPr>
      </w:pPr>
    </w:p>
    <w:p w14:paraId="5AA9DA7D" w14:textId="6EAF2A0F" w:rsidR="00145BE1" w:rsidRDefault="00755743" w:rsidP="00145BE1">
      <w:pP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A0042E" w:rsidRPr="00145BE1">
        <w:rPr>
          <w:rFonts w:asciiTheme="majorEastAsia" w:eastAsiaTheme="majorEastAsia" w:hAnsiTheme="majorEastAsia" w:hint="eastAsia"/>
          <w:b/>
          <w:sz w:val="24"/>
          <w:szCs w:val="24"/>
        </w:rPr>
        <w:t>．新規就農</w:t>
      </w:r>
    </w:p>
    <w:p w14:paraId="25447E36" w14:textId="0A6E42F0" w:rsidR="00C93FA3" w:rsidRPr="00755743" w:rsidRDefault="000D2AD1" w:rsidP="00755743">
      <w:pPr>
        <w:pStyle w:val="ab"/>
        <w:numPr>
          <w:ilvl w:val="0"/>
          <w:numId w:val="12"/>
        </w:numPr>
        <w:ind w:leftChars="850" w:left="1785"/>
        <w:jc w:val="left"/>
        <w:rPr>
          <w:rFonts w:asciiTheme="majorEastAsia" w:eastAsiaTheme="majorEastAsia" w:hAnsiTheme="majorEastAsia"/>
          <w:b/>
          <w:sz w:val="24"/>
          <w:szCs w:val="24"/>
        </w:rPr>
      </w:pPr>
      <w:r>
        <w:rPr>
          <w:rFonts w:asciiTheme="majorEastAsia" w:eastAsiaTheme="majorEastAsia" w:hAnsiTheme="majorEastAsia" w:hint="eastAsia"/>
          <w:b/>
          <w:kern w:val="0"/>
          <w:sz w:val="24"/>
          <w:szCs w:val="24"/>
        </w:rPr>
        <w:t xml:space="preserve"> </w:t>
      </w:r>
      <w:r w:rsidR="00145BE1">
        <w:rPr>
          <w:rFonts w:asciiTheme="majorEastAsia" w:eastAsiaTheme="majorEastAsia" w:hAnsiTheme="majorEastAsia" w:hint="eastAsia"/>
          <w:b/>
          <w:kern w:val="0"/>
          <w:sz w:val="24"/>
          <w:szCs w:val="24"/>
        </w:rPr>
        <w:t>新規就農ガイドブック</w:t>
      </w:r>
      <w:r w:rsidR="00755743">
        <w:rPr>
          <w:rFonts w:asciiTheme="majorEastAsia" w:eastAsiaTheme="majorEastAsia" w:hAnsiTheme="majorEastAsia" w:hint="eastAsia"/>
          <w:b/>
          <w:kern w:val="0"/>
          <w:sz w:val="24"/>
          <w:szCs w:val="24"/>
        </w:rPr>
        <w:t xml:space="preserve">　　　　　　　　</w:t>
      </w:r>
      <w:r w:rsidR="00755743" w:rsidRPr="00A27E73">
        <w:rPr>
          <w:rFonts w:asciiTheme="minorEastAsia" w:hAnsiTheme="minorEastAsia" w:hint="eastAsia"/>
          <w:b/>
          <w:noProof/>
        </w:rPr>
        <w:drawing>
          <wp:anchor distT="0" distB="0" distL="114300" distR="114300" simplePos="0" relativeHeight="251659264" behindDoc="0" locked="0" layoutInCell="1" allowOverlap="1" wp14:anchorId="1CD83432" wp14:editId="40456C6D">
            <wp:simplePos x="0" y="0"/>
            <wp:positionH relativeFrom="column">
              <wp:posOffset>27305</wp:posOffset>
            </wp:positionH>
            <wp:positionV relativeFrom="paragraph">
              <wp:posOffset>43815</wp:posOffset>
            </wp:positionV>
            <wp:extent cx="953135" cy="1333500"/>
            <wp:effectExtent l="19050" t="19050" r="18415" b="19050"/>
            <wp:wrapNone/>
            <wp:docPr id="1" name="図 1"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Web サイト&#10;&#10;中程度の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953135" cy="13335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2D445C" w:rsidRPr="00755743">
        <w:rPr>
          <w:rFonts w:asciiTheme="majorEastAsia" w:eastAsiaTheme="majorEastAsia" w:hAnsiTheme="majorEastAsia" w:hint="eastAsia"/>
          <w:bCs/>
          <w:kern w:val="0"/>
          <w:sz w:val="24"/>
          <w:szCs w:val="24"/>
        </w:rPr>
        <w:t>R04-39</w:t>
      </w:r>
      <w:r w:rsidR="007E7101" w:rsidRPr="00755743">
        <w:rPr>
          <w:rFonts w:asciiTheme="majorEastAsia" w:eastAsiaTheme="majorEastAsia" w:hAnsiTheme="majorEastAsia" w:hint="eastAsia"/>
          <w:bCs/>
          <w:kern w:val="0"/>
          <w:sz w:val="24"/>
          <w:szCs w:val="24"/>
        </w:rPr>
        <w:t xml:space="preserve"> </w:t>
      </w:r>
      <w:r w:rsidR="002D445C" w:rsidRPr="00755743">
        <w:rPr>
          <w:rFonts w:asciiTheme="majorEastAsia" w:eastAsiaTheme="majorEastAsia" w:hAnsiTheme="majorEastAsia" w:hint="eastAsia"/>
          <w:bCs/>
          <w:kern w:val="0"/>
          <w:sz w:val="24"/>
          <w:szCs w:val="24"/>
        </w:rPr>
        <w:t>A5判130頁 1,210円</w:t>
      </w:r>
    </w:p>
    <w:p w14:paraId="4FAA9D15" w14:textId="3862DC1D" w:rsidR="00097BF1" w:rsidRPr="0057787D" w:rsidRDefault="00A105A7" w:rsidP="0017620A">
      <w:pPr>
        <w:pStyle w:val="a5"/>
        <w:spacing w:line="240" w:lineRule="auto"/>
        <w:ind w:leftChars="850" w:left="1785" w:firstLineChars="118" w:firstLine="283"/>
        <w:jc w:val="left"/>
        <w:rPr>
          <w:rFonts w:asciiTheme="minorEastAsia" w:eastAsiaTheme="minorEastAsia" w:hAnsiTheme="minorEastAsia"/>
        </w:rPr>
      </w:pPr>
      <w:r w:rsidRPr="0057787D">
        <w:rPr>
          <w:rFonts w:asciiTheme="minorEastAsia" w:eastAsiaTheme="minorEastAsia" w:hAnsiTheme="minorEastAsia" w:hint="eastAsia"/>
        </w:rPr>
        <w:t>就業フローチャートに沿って、</w:t>
      </w:r>
      <w:r w:rsidR="00056FCF" w:rsidRPr="0057787D">
        <w:rPr>
          <w:rFonts w:asciiTheme="minorEastAsia" w:eastAsiaTheme="minorEastAsia" w:hAnsiTheme="minorEastAsia" w:hint="eastAsia"/>
        </w:rPr>
        <w:t>就農までの道のりを具体例で</w:t>
      </w:r>
      <w:r w:rsidR="009C4E67" w:rsidRPr="0057787D">
        <w:rPr>
          <w:rFonts w:asciiTheme="minorEastAsia" w:eastAsiaTheme="minorEastAsia" w:hAnsiTheme="minorEastAsia" w:hint="eastAsia"/>
        </w:rPr>
        <w:t>示しながら</w:t>
      </w:r>
      <w:r w:rsidR="00FC724C" w:rsidRPr="0057787D">
        <w:rPr>
          <w:rFonts w:asciiTheme="minorEastAsia" w:eastAsiaTheme="minorEastAsia" w:hAnsiTheme="minorEastAsia" w:hint="eastAsia"/>
        </w:rPr>
        <w:t>わ</w:t>
      </w:r>
      <w:r w:rsidR="00E72437" w:rsidRPr="0057787D">
        <w:rPr>
          <w:rFonts w:asciiTheme="minorEastAsia" w:eastAsiaTheme="minorEastAsia" w:hAnsiTheme="minorEastAsia" w:hint="eastAsia"/>
        </w:rPr>
        <w:t>かり</w:t>
      </w:r>
      <w:r w:rsidRPr="0057787D">
        <w:rPr>
          <w:rFonts w:asciiTheme="minorEastAsia" w:eastAsiaTheme="minorEastAsia" w:hAnsiTheme="minorEastAsia" w:hint="eastAsia"/>
        </w:rPr>
        <w:t>やすく解説します。特に「方向性の選択」では、作目別に新規就農者が直面する問題と解決方法</w:t>
      </w:r>
      <w:r w:rsidR="009C4E67" w:rsidRPr="0057787D">
        <w:rPr>
          <w:rFonts w:asciiTheme="minorEastAsia" w:eastAsiaTheme="minorEastAsia" w:hAnsiTheme="minorEastAsia" w:hint="eastAsia"/>
        </w:rPr>
        <w:t>を提示し</w:t>
      </w:r>
      <w:r w:rsidRPr="0057787D">
        <w:rPr>
          <w:rFonts w:asciiTheme="minorEastAsia" w:eastAsiaTheme="minorEastAsia" w:hAnsiTheme="minorEastAsia" w:hint="eastAsia"/>
        </w:rPr>
        <w:t>、「法人就職」では法人就職マニュアルを掲載するなど就農へのノウハウ</w:t>
      </w:r>
      <w:r w:rsidR="007232C1" w:rsidRPr="0057787D">
        <w:rPr>
          <w:rFonts w:asciiTheme="minorEastAsia" w:eastAsiaTheme="minorEastAsia" w:hAnsiTheme="minorEastAsia" w:hint="eastAsia"/>
        </w:rPr>
        <w:t>を紹介</w:t>
      </w:r>
      <w:r w:rsidR="002D0073" w:rsidRPr="0057787D">
        <w:rPr>
          <w:rFonts w:asciiTheme="minorEastAsia" w:eastAsiaTheme="minorEastAsia" w:hAnsiTheme="minorEastAsia" w:hint="eastAsia"/>
        </w:rPr>
        <w:t>。</w:t>
      </w:r>
      <w:r w:rsidR="00185231" w:rsidRPr="0057787D">
        <w:rPr>
          <w:rFonts w:asciiTheme="minorEastAsia" w:eastAsiaTheme="minorEastAsia" w:hAnsiTheme="minorEastAsia" w:hint="eastAsia"/>
        </w:rPr>
        <w:t>就農</w:t>
      </w:r>
      <w:r w:rsidRPr="0057787D">
        <w:rPr>
          <w:rFonts w:asciiTheme="minorEastAsia" w:eastAsiaTheme="minorEastAsia" w:hAnsiTheme="minorEastAsia" w:hint="eastAsia"/>
        </w:rPr>
        <w:t>した先輩のインタビューも掲載した、農業を仕事にしたい人に贈る</w:t>
      </w:r>
      <w:r w:rsidR="00056FCF" w:rsidRPr="0057787D">
        <w:rPr>
          <w:rFonts w:asciiTheme="minorEastAsia" w:eastAsiaTheme="minorEastAsia" w:hAnsiTheme="minorEastAsia" w:hint="eastAsia"/>
        </w:rPr>
        <w:t>一</w:t>
      </w:r>
      <w:r w:rsidRPr="0057787D">
        <w:rPr>
          <w:rFonts w:asciiTheme="minorEastAsia" w:eastAsiaTheme="minorEastAsia" w:hAnsiTheme="minorEastAsia" w:hint="eastAsia"/>
        </w:rPr>
        <w:t>冊です。</w:t>
      </w:r>
    </w:p>
    <w:p w14:paraId="5F5902B2" w14:textId="49F510D2" w:rsidR="00031FF4" w:rsidRPr="0057787D" w:rsidRDefault="00031FF4" w:rsidP="0017620A">
      <w:pPr>
        <w:pStyle w:val="2"/>
        <w:spacing w:line="360" w:lineRule="auto"/>
        <w:ind w:leftChars="850" w:left="1785"/>
        <w:jc w:val="left"/>
        <w:rPr>
          <w:rFonts w:asciiTheme="minorEastAsia" w:eastAsiaTheme="minorEastAsia" w:hAnsiTheme="minorEastAsia"/>
          <w:b/>
          <w:spacing w:val="2"/>
          <w:sz w:val="24"/>
        </w:rPr>
      </w:pPr>
    </w:p>
    <w:p w14:paraId="14F2327D" w14:textId="24D2FDD3" w:rsidR="006411AA" w:rsidRPr="00145BE1" w:rsidRDefault="009A0A4C" w:rsidP="000D2AD1">
      <w:pPr>
        <w:pStyle w:val="ab"/>
        <w:numPr>
          <w:ilvl w:val="0"/>
          <w:numId w:val="12"/>
        </w:numPr>
        <w:ind w:leftChars="850" w:left="1785"/>
        <w:jc w:val="left"/>
        <w:rPr>
          <w:rFonts w:asciiTheme="majorEastAsia" w:eastAsiaTheme="majorEastAsia" w:hAnsiTheme="majorEastAsia"/>
          <w:b/>
          <w:sz w:val="24"/>
          <w:szCs w:val="24"/>
        </w:rPr>
      </w:pPr>
      <w:r w:rsidRPr="00D756FE">
        <w:rPr>
          <w:rFonts w:hint="eastAsia"/>
          <w:noProof/>
        </w:rPr>
        <w:drawing>
          <wp:anchor distT="0" distB="0" distL="114300" distR="114300" simplePos="0" relativeHeight="251649024" behindDoc="0" locked="0" layoutInCell="1" allowOverlap="1" wp14:anchorId="6AE32633" wp14:editId="7E964959">
            <wp:simplePos x="0" y="0"/>
            <wp:positionH relativeFrom="column">
              <wp:posOffset>20320</wp:posOffset>
            </wp:positionH>
            <wp:positionV relativeFrom="paragraph">
              <wp:posOffset>45720</wp:posOffset>
            </wp:positionV>
            <wp:extent cx="933450" cy="1316990"/>
            <wp:effectExtent l="19050" t="19050" r="19050" b="165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13169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D2AD1">
        <w:rPr>
          <w:rFonts w:asciiTheme="majorEastAsia" w:eastAsiaTheme="majorEastAsia" w:hAnsiTheme="majorEastAsia" w:hint="eastAsia"/>
          <w:b/>
          <w:sz w:val="24"/>
          <w:szCs w:val="24"/>
        </w:rPr>
        <w:t xml:space="preserve"> </w:t>
      </w:r>
      <w:r w:rsidR="0081153C" w:rsidRPr="00145BE1">
        <w:rPr>
          <w:rFonts w:asciiTheme="majorEastAsia" w:eastAsiaTheme="majorEastAsia" w:hAnsiTheme="majorEastAsia" w:hint="eastAsia"/>
          <w:b/>
          <w:sz w:val="24"/>
          <w:szCs w:val="24"/>
        </w:rPr>
        <w:t>作目別</w:t>
      </w:r>
      <w:r w:rsidR="00257432">
        <w:rPr>
          <w:rFonts w:asciiTheme="majorEastAsia" w:eastAsiaTheme="majorEastAsia" w:hAnsiTheme="majorEastAsia" w:hint="eastAsia"/>
          <w:b/>
          <w:sz w:val="24"/>
          <w:szCs w:val="24"/>
        </w:rPr>
        <w:t xml:space="preserve"> </w:t>
      </w:r>
      <w:r w:rsidR="0081153C" w:rsidRPr="00145BE1">
        <w:rPr>
          <w:rFonts w:asciiTheme="majorEastAsia" w:eastAsiaTheme="majorEastAsia" w:hAnsiTheme="majorEastAsia" w:hint="eastAsia"/>
          <w:b/>
          <w:sz w:val="24"/>
          <w:szCs w:val="24"/>
        </w:rPr>
        <w:t>新規就農N</w:t>
      </w:r>
      <w:r w:rsidR="00DD14F1" w:rsidRPr="00145BE1">
        <w:rPr>
          <w:rFonts w:asciiTheme="majorEastAsia" w:eastAsiaTheme="majorEastAsia" w:hAnsiTheme="majorEastAsia" w:hint="eastAsia"/>
          <w:b/>
          <w:sz w:val="24"/>
          <w:szCs w:val="24"/>
        </w:rPr>
        <w:t>AVI</w:t>
      </w:r>
      <w:r w:rsidR="00257432">
        <w:rPr>
          <w:rFonts w:asciiTheme="majorEastAsia" w:eastAsiaTheme="majorEastAsia" w:hAnsiTheme="majorEastAsia" w:hint="eastAsia"/>
          <w:b/>
          <w:sz w:val="24"/>
          <w:szCs w:val="24"/>
        </w:rPr>
        <w:t xml:space="preserve">　</w:t>
      </w:r>
      <w:r w:rsidR="0081153C" w:rsidRPr="00145BE1">
        <w:rPr>
          <w:rFonts w:asciiTheme="majorEastAsia" w:eastAsiaTheme="majorEastAsia" w:hAnsiTheme="majorEastAsia" w:hint="eastAsia"/>
          <w:b/>
          <w:sz w:val="24"/>
          <w:szCs w:val="24"/>
        </w:rPr>
        <w:t>１</w:t>
      </w:r>
      <w:r w:rsidR="00257432">
        <w:rPr>
          <w:rFonts w:asciiTheme="majorEastAsia" w:eastAsiaTheme="majorEastAsia" w:hAnsiTheme="majorEastAsia" w:hint="eastAsia"/>
          <w:b/>
          <w:sz w:val="24"/>
          <w:szCs w:val="24"/>
        </w:rPr>
        <w:t xml:space="preserve"> </w:t>
      </w:r>
      <w:r w:rsidR="0081153C" w:rsidRPr="00145BE1">
        <w:rPr>
          <w:rFonts w:asciiTheme="majorEastAsia" w:eastAsiaTheme="majorEastAsia" w:hAnsiTheme="majorEastAsia" w:hint="eastAsia"/>
          <w:b/>
          <w:sz w:val="24"/>
          <w:szCs w:val="24"/>
        </w:rPr>
        <w:t xml:space="preserve">野菜編 </w:t>
      </w:r>
    </w:p>
    <w:p w14:paraId="12A90599" w14:textId="71220092" w:rsidR="0081153C" w:rsidRPr="0057787D" w:rsidRDefault="0081153C" w:rsidP="0017620A">
      <w:pPr>
        <w:ind w:leftChars="850" w:left="1785" w:firstLineChars="2000" w:firstLine="4800"/>
        <w:jc w:val="right"/>
        <w:rPr>
          <w:rFonts w:asciiTheme="minorEastAsia" w:hAnsiTheme="minorEastAsia"/>
          <w:b/>
          <w:sz w:val="24"/>
          <w:szCs w:val="24"/>
        </w:rPr>
      </w:pPr>
      <w:r w:rsidRPr="006411AA">
        <w:rPr>
          <w:rFonts w:asciiTheme="majorEastAsia" w:eastAsiaTheme="majorEastAsia" w:hAnsiTheme="majorEastAsia" w:hint="eastAsia"/>
          <w:bCs/>
          <w:sz w:val="24"/>
          <w:szCs w:val="24"/>
        </w:rPr>
        <w:t>R02-42</w:t>
      </w:r>
      <w:r w:rsidR="007E7101">
        <w:rPr>
          <w:rFonts w:asciiTheme="majorEastAsia" w:eastAsiaTheme="majorEastAsia" w:hAnsiTheme="majorEastAsia" w:hint="eastAsia"/>
          <w:bCs/>
          <w:sz w:val="24"/>
          <w:szCs w:val="24"/>
        </w:rPr>
        <w:t xml:space="preserve"> </w:t>
      </w:r>
      <w:r w:rsidRPr="006411AA">
        <w:rPr>
          <w:rFonts w:asciiTheme="majorEastAsia" w:eastAsiaTheme="majorEastAsia" w:hAnsiTheme="majorEastAsia" w:hint="eastAsia"/>
          <w:bCs/>
          <w:sz w:val="24"/>
          <w:szCs w:val="24"/>
        </w:rPr>
        <w:t>B5判25頁</w:t>
      </w:r>
      <w:r w:rsidR="007E7101">
        <w:rPr>
          <w:rFonts w:asciiTheme="majorEastAsia" w:eastAsiaTheme="majorEastAsia" w:hAnsiTheme="majorEastAsia" w:hint="eastAsia"/>
          <w:bCs/>
          <w:sz w:val="24"/>
          <w:szCs w:val="24"/>
        </w:rPr>
        <w:t xml:space="preserve"> </w:t>
      </w:r>
      <w:r w:rsidRPr="006411AA">
        <w:rPr>
          <w:rFonts w:asciiTheme="majorEastAsia" w:eastAsiaTheme="majorEastAsia" w:hAnsiTheme="majorEastAsia" w:hint="eastAsia"/>
          <w:bCs/>
          <w:sz w:val="24"/>
          <w:szCs w:val="24"/>
        </w:rPr>
        <w:t>440円</w:t>
      </w:r>
    </w:p>
    <w:p w14:paraId="201C697E" w14:textId="05A743B6" w:rsidR="00BB4F73" w:rsidRPr="0057787D" w:rsidRDefault="0081153C" w:rsidP="0017620A">
      <w:pPr>
        <w:pStyle w:val="a5"/>
        <w:spacing w:line="240" w:lineRule="auto"/>
        <w:ind w:leftChars="850" w:left="1785" w:firstLineChars="118" w:firstLine="283"/>
        <w:jc w:val="left"/>
        <w:rPr>
          <w:rFonts w:asciiTheme="minorEastAsia" w:eastAsiaTheme="minorEastAsia" w:hAnsiTheme="minorEastAsia"/>
          <w:b/>
          <w:spacing w:val="2"/>
        </w:rPr>
      </w:pPr>
      <w:r w:rsidRPr="0057787D">
        <w:rPr>
          <w:rFonts w:asciiTheme="minorEastAsia" w:eastAsiaTheme="minorEastAsia" w:hAnsiTheme="minorEastAsia" w:hint="eastAsia"/>
        </w:rPr>
        <w:t>新規就農に関心を持ち、作目を絞って具体的な行動を起こそうと考えている方に必要となる基礎知識を示す道案内ナビです。野菜作で就農する場合の産地や制度、品目別経営収支や必要となる資金、労働力などの基礎知識に加え、相談･体験･現場見学を経て就農に至る道のりを網羅しています。</w:t>
      </w:r>
    </w:p>
    <w:p w14:paraId="74C95F39" w14:textId="41E73D2D" w:rsidR="00A0042E" w:rsidRPr="00145BE1" w:rsidRDefault="00DD02E4" w:rsidP="006411AA">
      <w:pPr>
        <w:pStyle w:val="2"/>
        <w:ind w:rightChars="52" w:right="109"/>
        <w:rPr>
          <w:rFonts w:asciiTheme="majorEastAsia" w:eastAsiaTheme="majorEastAsia" w:hAnsiTheme="majorEastAsia"/>
          <w:b/>
          <w:spacing w:val="2"/>
        </w:rPr>
      </w:pPr>
      <w:r>
        <w:rPr>
          <w:rFonts w:asciiTheme="minorEastAsia" w:hAnsiTheme="minorEastAsia"/>
          <w:b/>
          <w:noProof/>
          <w:sz w:val="24"/>
        </w:rPr>
        <w:lastRenderedPageBreak/>
        <mc:AlternateContent>
          <mc:Choice Requires="wps">
            <w:drawing>
              <wp:anchor distT="0" distB="0" distL="114300" distR="114300" simplePos="0" relativeHeight="251648000" behindDoc="0" locked="0" layoutInCell="1" allowOverlap="1" wp14:anchorId="11E54892" wp14:editId="122161E6">
                <wp:simplePos x="0" y="0"/>
                <wp:positionH relativeFrom="margin">
                  <wp:posOffset>5375910</wp:posOffset>
                </wp:positionH>
                <wp:positionV relativeFrom="paragraph">
                  <wp:posOffset>104775</wp:posOffset>
                </wp:positionV>
                <wp:extent cx="714375" cy="304800"/>
                <wp:effectExtent l="0" t="0" r="28575" b="19050"/>
                <wp:wrapNone/>
                <wp:docPr id="1448358393" name="テキスト ボックス 5"/>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ysClr val="window" lastClr="FFFFFF"/>
                        </a:solidFill>
                        <a:ln w="6350">
                          <a:solidFill>
                            <a:prstClr val="black"/>
                          </a:solidFill>
                        </a:ln>
                      </wps:spPr>
                      <wps:txbx>
                        <w:txbxContent>
                          <w:p w14:paraId="60CEF88E" w14:textId="77777777" w:rsidR="00DD02E4" w:rsidRPr="00DD1288" w:rsidRDefault="00DD02E4" w:rsidP="00DD02E4">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54892" id="_x0000_s1029" type="#_x0000_t202" style="position:absolute;left:0;text-align:left;margin-left:423.3pt;margin-top:8.25pt;width:56.25pt;height:2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" fillcolor="window" strokeweight=".5pt">
                <v:textbox>
                  <w:txbxContent>
                    <w:p w14:paraId="60CEF88E" w14:textId="77777777" w:rsidR="00DD02E4" w:rsidRPr="00DD1288" w:rsidRDefault="00DD02E4" w:rsidP="00DD02E4">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r w:rsidR="00755743">
        <w:rPr>
          <w:rFonts w:asciiTheme="majorEastAsia" w:eastAsiaTheme="majorEastAsia" w:hAnsiTheme="majorEastAsia" w:hint="eastAsia"/>
          <w:b/>
          <w:spacing w:val="2"/>
          <w:sz w:val="24"/>
        </w:rPr>
        <w:t>３</w:t>
      </w:r>
      <w:r w:rsidR="00A0042E" w:rsidRPr="00145BE1">
        <w:rPr>
          <w:rFonts w:asciiTheme="majorEastAsia" w:eastAsiaTheme="majorEastAsia" w:hAnsiTheme="majorEastAsia" w:hint="eastAsia"/>
          <w:b/>
          <w:spacing w:val="2"/>
          <w:sz w:val="24"/>
        </w:rPr>
        <w:t>．簿記・青色申告</w:t>
      </w:r>
      <w:r w:rsidR="00A96A93" w:rsidRPr="00145BE1">
        <w:rPr>
          <w:rFonts w:asciiTheme="majorEastAsia" w:eastAsiaTheme="majorEastAsia" w:hAnsiTheme="majorEastAsia" w:hint="eastAsia"/>
          <w:b/>
          <w:spacing w:val="2"/>
          <w:sz w:val="24"/>
        </w:rPr>
        <w:t>、税制</w:t>
      </w:r>
    </w:p>
    <w:p w14:paraId="1B8E117E" w14:textId="789E831A" w:rsidR="00DD02E4" w:rsidRPr="007279BE" w:rsidRDefault="00755743" w:rsidP="00DD02E4">
      <w:pPr>
        <w:pStyle w:val="ab"/>
        <w:numPr>
          <w:ilvl w:val="0"/>
          <w:numId w:val="27"/>
        </w:numPr>
        <w:ind w:leftChars="0" w:left="2141"/>
        <w:rPr>
          <w:rFonts w:asciiTheme="majorEastAsia" w:eastAsiaTheme="majorEastAsia" w:hAnsiTheme="majorEastAsia"/>
          <w:b/>
          <w:color w:val="000000" w:themeColor="text1"/>
          <w:sz w:val="24"/>
          <w:szCs w:val="24"/>
        </w:rPr>
      </w:pPr>
      <w:bookmarkStart w:id="1" w:name="_Hlk138168359"/>
      <w:bookmarkStart w:id="2" w:name="_Hlk138168760"/>
      <w:bookmarkStart w:id="3" w:name="_Hlk176270347"/>
      <w:r w:rsidRPr="007279BE">
        <w:rPr>
          <w:rFonts w:asciiTheme="minorEastAsia" w:hAnsiTheme="minorEastAsia"/>
          <w:noProof/>
          <w:color w:val="000000" w:themeColor="text1"/>
        </w:rPr>
        <w:drawing>
          <wp:anchor distT="0" distB="0" distL="114300" distR="114300" simplePos="0" relativeHeight="251653120" behindDoc="0" locked="0" layoutInCell="1" allowOverlap="1" wp14:anchorId="2CCD6347" wp14:editId="667EEB92">
            <wp:simplePos x="0" y="0"/>
            <wp:positionH relativeFrom="margin">
              <wp:posOffset>19050</wp:posOffset>
            </wp:positionH>
            <wp:positionV relativeFrom="paragraph">
              <wp:posOffset>213360</wp:posOffset>
            </wp:positionV>
            <wp:extent cx="955675" cy="1371600"/>
            <wp:effectExtent l="19050" t="19050" r="15875" b="19050"/>
            <wp:wrapNone/>
            <wp:docPr id="1491762696"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2696" name="図 2" descr="ダイアグラム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5675" cy="1371600"/>
                    </a:xfrm>
                    <a:prstGeom prst="rect">
                      <a:avLst/>
                    </a:prstGeom>
                    <a:noFill/>
                    <a:ln w="31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D02E4" w:rsidRPr="007279BE">
        <w:rPr>
          <w:rFonts w:asciiTheme="majorEastAsia" w:eastAsiaTheme="majorEastAsia" w:hAnsiTheme="majorEastAsia" w:hint="eastAsia"/>
          <w:b/>
          <w:color w:val="000000" w:themeColor="text1"/>
          <w:spacing w:val="2"/>
          <w:sz w:val="24"/>
          <w:szCs w:val="24"/>
        </w:rPr>
        <w:t>令和６年度版　よくわかる農家の青色申告</w:t>
      </w:r>
    </w:p>
    <w:p w14:paraId="3441D894" w14:textId="3B7AFF3C" w:rsidR="00DD02E4" w:rsidRPr="007279BE" w:rsidRDefault="00DD02E4" w:rsidP="00DD02E4">
      <w:pPr>
        <w:pStyle w:val="ab"/>
        <w:ind w:leftChars="850" w:left="1785"/>
        <w:jc w:val="right"/>
        <w:rPr>
          <w:rFonts w:ascii="ＭＳ ゴシック" w:eastAsia="ＭＳ ゴシック" w:hAnsi="ＭＳ ゴシック"/>
          <w:bCs/>
          <w:color w:val="000000" w:themeColor="text1"/>
          <w:sz w:val="24"/>
          <w:szCs w:val="24"/>
        </w:rPr>
      </w:pPr>
      <w:r w:rsidRPr="007279BE">
        <w:rPr>
          <w:rFonts w:ascii="ＭＳ ゴシック" w:eastAsia="ＭＳ ゴシック" w:hAnsi="ＭＳ ゴシック" w:hint="eastAsia"/>
          <w:bCs/>
          <w:color w:val="000000" w:themeColor="text1"/>
          <w:sz w:val="24"/>
          <w:szCs w:val="24"/>
        </w:rPr>
        <w:t>R06-22 A4判132頁990円</w:t>
      </w:r>
    </w:p>
    <w:p w14:paraId="5D1E7C62" w14:textId="77777777" w:rsidR="00DD02E4" w:rsidRPr="007279BE" w:rsidRDefault="00DD02E4" w:rsidP="00DD02E4">
      <w:pPr>
        <w:pStyle w:val="ab"/>
        <w:ind w:leftChars="850" w:left="1785"/>
        <w:rPr>
          <w:rFonts w:asciiTheme="minorEastAsia" w:hAnsiTheme="minorEastAsia"/>
          <w:color w:val="000000" w:themeColor="text1"/>
          <w:sz w:val="24"/>
          <w:szCs w:val="24"/>
        </w:rPr>
      </w:pPr>
      <w:r w:rsidRPr="007279BE">
        <w:rPr>
          <w:rFonts w:asciiTheme="minorEastAsia" w:hAnsiTheme="minorEastAsia" w:hint="eastAsia"/>
          <w:color w:val="000000" w:themeColor="text1"/>
          <w:sz w:val="24"/>
          <w:szCs w:val="24"/>
        </w:rPr>
        <w:t xml:space="preserve">　収入保険制度をはじめ各種農業施策の対象として位置づけられる青色申告の重要性がますます高まっています。　</w:t>
      </w:r>
    </w:p>
    <w:p w14:paraId="7596948A" w14:textId="77777777" w:rsidR="00DD02E4" w:rsidRPr="007279BE" w:rsidRDefault="00DD02E4" w:rsidP="00DD02E4">
      <w:pPr>
        <w:ind w:leftChars="850" w:left="1785"/>
        <w:jc w:val="left"/>
        <w:rPr>
          <w:rFonts w:asciiTheme="minorEastAsia" w:hAnsiTheme="minorEastAsia"/>
          <w:color w:val="000000" w:themeColor="text1"/>
          <w:sz w:val="24"/>
          <w:szCs w:val="24"/>
        </w:rPr>
      </w:pPr>
      <w:r w:rsidRPr="007279BE">
        <w:rPr>
          <w:rFonts w:asciiTheme="minorEastAsia" w:hAnsiTheme="minorEastAsia" w:hint="eastAsia"/>
          <w:color w:val="000000" w:themeColor="text1"/>
          <w:sz w:val="24"/>
          <w:szCs w:val="24"/>
        </w:rPr>
        <w:t>青色申告の制度、申告手続き、記帳の実務、確定申告書の作成から納税までを網羅し、各様式の記入例を交えて詳しく解説した年度版ベストセラーで、農家向け手引書の「決定版」です。</w:t>
      </w:r>
      <w:bookmarkEnd w:id="1"/>
      <w:bookmarkEnd w:id="2"/>
    </w:p>
    <w:bookmarkEnd w:id="3"/>
    <w:p w14:paraId="4E997A78" w14:textId="71A705F6" w:rsidR="00467673" w:rsidRPr="00DD02E4" w:rsidRDefault="00467673" w:rsidP="0017620A">
      <w:pPr>
        <w:pStyle w:val="2"/>
        <w:tabs>
          <w:tab w:val="left" w:pos="5970"/>
        </w:tabs>
        <w:ind w:leftChars="850" w:left="1785"/>
        <w:jc w:val="left"/>
        <w:rPr>
          <w:rFonts w:asciiTheme="minorEastAsia" w:hAnsiTheme="minorEastAsia"/>
        </w:rPr>
      </w:pPr>
    </w:p>
    <w:p w14:paraId="41C6F9F6" w14:textId="1559C389" w:rsidR="00CC36C8" w:rsidRPr="00D756FE" w:rsidRDefault="009A0A4C" w:rsidP="00DD02E4">
      <w:pPr>
        <w:pStyle w:val="2"/>
        <w:numPr>
          <w:ilvl w:val="0"/>
          <w:numId w:val="27"/>
        </w:numPr>
        <w:jc w:val="left"/>
        <w:rPr>
          <w:rFonts w:asciiTheme="majorEastAsia" w:eastAsiaTheme="majorEastAsia" w:hAnsiTheme="majorEastAsia"/>
          <w:b/>
          <w:sz w:val="24"/>
        </w:rPr>
      </w:pPr>
      <w:r w:rsidRPr="0057787D">
        <w:rPr>
          <w:rFonts w:hint="eastAsia"/>
          <w:noProof/>
        </w:rPr>
        <w:drawing>
          <wp:anchor distT="0" distB="0" distL="114300" distR="114300" simplePos="0" relativeHeight="251641856" behindDoc="0" locked="0" layoutInCell="1" allowOverlap="1" wp14:anchorId="4F6253B4" wp14:editId="2D04B9E6">
            <wp:simplePos x="0" y="0"/>
            <wp:positionH relativeFrom="column">
              <wp:posOffset>3810</wp:posOffset>
            </wp:positionH>
            <wp:positionV relativeFrom="paragraph">
              <wp:posOffset>104775</wp:posOffset>
            </wp:positionV>
            <wp:extent cx="992638" cy="1400175"/>
            <wp:effectExtent l="0" t="0" r="0" b="0"/>
            <wp:wrapNone/>
            <wp:docPr id="19" name="図 19" descr="座る, フルーツ,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座る, フルーツ, 食品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2638" cy="1400175"/>
                    </a:xfrm>
                    <a:prstGeom prst="rect">
                      <a:avLst/>
                    </a:prstGeom>
                    <a:noFill/>
                  </pic:spPr>
                </pic:pic>
              </a:graphicData>
            </a:graphic>
            <wp14:sizeRelH relativeFrom="page">
              <wp14:pctWidth>0</wp14:pctWidth>
            </wp14:sizeRelH>
            <wp14:sizeRelV relativeFrom="page">
              <wp14:pctHeight>0</wp14:pctHeight>
            </wp14:sizeRelV>
          </wp:anchor>
        </w:drawing>
      </w:r>
      <w:r w:rsidR="001C2D26" w:rsidRPr="00D756FE">
        <w:rPr>
          <w:rFonts w:asciiTheme="majorEastAsia" w:eastAsiaTheme="majorEastAsia" w:hAnsiTheme="majorEastAsia" w:hint="eastAsia"/>
          <w:b/>
          <w:spacing w:val="2"/>
          <w:sz w:val="24"/>
        </w:rPr>
        <w:t>３訂</w:t>
      </w:r>
      <w:r w:rsidR="004308FF" w:rsidRPr="00D756FE">
        <w:rPr>
          <w:rFonts w:asciiTheme="majorEastAsia" w:eastAsiaTheme="majorEastAsia" w:hAnsiTheme="majorEastAsia" w:hint="eastAsia"/>
          <w:b/>
          <w:spacing w:val="2"/>
          <w:sz w:val="24"/>
        </w:rPr>
        <w:t xml:space="preserve">　複式農業簿記実践テキスト</w:t>
      </w:r>
    </w:p>
    <w:p w14:paraId="09703474" w14:textId="5544178F" w:rsidR="00A0042E" w:rsidRPr="006411AA" w:rsidRDefault="001C2D26" w:rsidP="0023045C">
      <w:pPr>
        <w:pStyle w:val="2"/>
        <w:ind w:leftChars="850" w:left="1785"/>
        <w:jc w:val="right"/>
        <w:rPr>
          <w:rFonts w:asciiTheme="majorEastAsia" w:eastAsiaTheme="majorEastAsia" w:hAnsiTheme="majorEastAsia"/>
          <w:bCs/>
          <w:sz w:val="24"/>
        </w:rPr>
      </w:pPr>
      <w:r w:rsidRPr="006411AA">
        <w:rPr>
          <w:rFonts w:asciiTheme="majorEastAsia" w:eastAsiaTheme="majorEastAsia" w:hAnsiTheme="majorEastAsia" w:cs="ＭＳ 明朝" w:hint="eastAsia"/>
          <w:bCs/>
          <w:spacing w:val="2"/>
          <w:sz w:val="24"/>
        </w:rPr>
        <w:t>R0</w:t>
      </w:r>
      <w:r w:rsidRPr="006411AA">
        <w:rPr>
          <w:rFonts w:asciiTheme="majorEastAsia" w:eastAsiaTheme="majorEastAsia" w:hAnsiTheme="majorEastAsia" w:cs="ＭＳ 明朝"/>
          <w:bCs/>
          <w:spacing w:val="2"/>
          <w:sz w:val="24"/>
        </w:rPr>
        <w:t>4</w:t>
      </w:r>
      <w:r w:rsidRPr="006411AA">
        <w:rPr>
          <w:rFonts w:asciiTheme="majorEastAsia" w:eastAsiaTheme="majorEastAsia" w:hAnsiTheme="majorEastAsia" w:cs="ＭＳ 明朝" w:hint="eastAsia"/>
          <w:bCs/>
          <w:spacing w:val="2"/>
          <w:sz w:val="24"/>
        </w:rPr>
        <w:t>-</w:t>
      </w:r>
      <w:r w:rsidRPr="006411AA">
        <w:rPr>
          <w:rFonts w:asciiTheme="majorEastAsia" w:eastAsiaTheme="majorEastAsia" w:hAnsiTheme="majorEastAsia" w:cs="ＭＳ 明朝"/>
          <w:bCs/>
          <w:spacing w:val="2"/>
          <w:sz w:val="24"/>
        </w:rPr>
        <w:t>26</w:t>
      </w:r>
      <w:r w:rsidR="007E7101">
        <w:rPr>
          <w:rFonts w:asciiTheme="majorEastAsia" w:eastAsiaTheme="majorEastAsia" w:hAnsiTheme="majorEastAsia" w:cs="ＭＳ 明朝" w:hint="eastAsia"/>
          <w:bCs/>
          <w:spacing w:val="2"/>
          <w:sz w:val="24"/>
        </w:rPr>
        <w:t xml:space="preserve"> </w:t>
      </w:r>
      <w:r w:rsidRPr="006411AA">
        <w:rPr>
          <w:rFonts w:asciiTheme="majorEastAsia" w:eastAsiaTheme="majorEastAsia" w:hAnsiTheme="majorEastAsia" w:cs="ＭＳ 明朝" w:hint="eastAsia"/>
          <w:bCs/>
          <w:spacing w:val="2"/>
          <w:sz w:val="24"/>
        </w:rPr>
        <w:t>A4判</w:t>
      </w:r>
      <w:r w:rsidRPr="006411AA">
        <w:rPr>
          <w:rFonts w:asciiTheme="majorEastAsia" w:eastAsiaTheme="majorEastAsia" w:hAnsiTheme="majorEastAsia" w:cs="ＭＳ 明朝"/>
          <w:bCs/>
          <w:spacing w:val="2"/>
          <w:sz w:val="24"/>
        </w:rPr>
        <w:t>135</w:t>
      </w:r>
      <w:r w:rsidRPr="006411AA">
        <w:rPr>
          <w:rFonts w:asciiTheme="majorEastAsia" w:eastAsiaTheme="majorEastAsia" w:hAnsiTheme="majorEastAsia" w:cs="ＭＳ 明朝" w:hint="eastAsia"/>
          <w:bCs/>
          <w:spacing w:val="2"/>
          <w:sz w:val="24"/>
        </w:rPr>
        <w:t>頁</w:t>
      </w:r>
      <w:r w:rsidR="007E7101">
        <w:rPr>
          <w:rFonts w:asciiTheme="majorEastAsia" w:eastAsiaTheme="majorEastAsia" w:hAnsiTheme="majorEastAsia" w:hint="eastAsia"/>
          <w:bCs/>
          <w:sz w:val="24"/>
        </w:rPr>
        <w:t xml:space="preserve"> </w:t>
      </w:r>
      <w:r w:rsidR="003051E3" w:rsidRPr="006411AA">
        <w:rPr>
          <w:rFonts w:asciiTheme="majorEastAsia" w:eastAsiaTheme="majorEastAsia" w:hAnsiTheme="majorEastAsia" w:hint="eastAsia"/>
          <w:bCs/>
          <w:sz w:val="24"/>
        </w:rPr>
        <w:t>1,700円</w:t>
      </w:r>
    </w:p>
    <w:p w14:paraId="3634DF4A" w14:textId="68C63A90" w:rsidR="001C2D26" w:rsidRPr="0057787D" w:rsidRDefault="001C2D26" w:rsidP="0017620A">
      <w:pPr>
        <w:ind w:leftChars="850" w:left="1785" w:firstLineChars="100" w:firstLine="240"/>
        <w:jc w:val="left"/>
        <w:rPr>
          <w:sz w:val="24"/>
          <w:szCs w:val="24"/>
        </w:rPr>
      </w:pPr>
      <w:r w:rsidRPr="0057787D">
        <w:rPr>
          <w:sz w:val="24"/>
          <w:szCs w:val="24"/>
        </w:rPr>
        <w:t>簿記記帳のイロハから実務まで網羅した手引書。特に学習のヤマ場といわれる「仕訳」で多くの仕訳例を掲載。今回の改訂では、農業経営基盤強化準備金を取り崩して固定資産を購入する場合の設例を法改正に合わせて修正し、所得税青色申告決算書を最新様式に差し替えて記入例を更新。</w:t>
      </w:r>
    </w:p>
    <w:p w14:paraId="56B11D00" w14:textId="42115730" w:rsidR="001C2D26" w:rsidRDefault="001C2D26" w:rsidP="0017620A">
      <w:pPr>
        <w:ind w:leftChars="850" w:left="1785" w:firstLineChars="100" w:firstLine="240"/>
        <w:jc w:val="left"/>
        <w:rPr>
          <w:sz w:val="24"/>
          <w:szCs w:val="24"/>
        </w:rPr>
      </w:pPr>
    </w:p>
    <w:p w14:paraId="7960C2E9" w14:textId="59B798B9" w:rsidR="0017620A" w:rsidRPr="0057787D" w:rsidRDefault="0017620A" w:rsidP="00755743">
      <w:pPr>
        <w:jc w:val="left"/>
        <w:rPr>
          <w:sz w:val="24"/>
          <w:szCs w:val="24"/>
        </w:rPr>
      </w:pPr>
    </w:p>
    <w:p w14:paraId="1B2F93F5" w14:textId="344D5244" w:rsidR="006411AA" w:rsidRPr="00145BE1" w:rsidRDefault="009A0A4C" w:rsidP="00DD02E4">
      <w:pPr>
        <w:pStyle w:val="ab"/>
        <w:numPr>
          <w:ilvl w:val="0"/>
          <w:numId w:val="27"/>
        </w:numPr>
        <w:ind w:leftChars="850" w:left="2225"/>
        <w:jc w:val="left"/>
        <w:rPr>
          <w:rFonts w:asciiTheme="majorEastAsia" w:eastAsiaTheme="majorEastAsia" w:hAnsiTheme="majorEastAsia"/>
          <w:b/>
          <w:kern w:val="0"/>
          <w:sz w:val="24"/>
          <w:szCs w:val="24"/>
        </w:rPr>
      </w:pPr>
      <w:r w:rsidRPr="0057787D">
        <w:rPr>
          <w:rFonts w:asciiTheme="minorEastAsia" w:hAnsiTheme="minorEastAsia" w:cs="ＭＳ 明朝"/>
          <w:b/>
          <w:noProof/>
          <w:spacing w:val="2"/>
          <w:sz w:val="24"/>
        </w:rPr>
        <w:drawing>
          <wp:anchor distT="0" distB="0" distL="114300" distR="114300" simplePos="0" relativeHeight="251640832" behindDoc="0" locked="0" layoutInCell="1" allowOverlap="1" wp14:anchorId="15AE09C8" wp14:editId="0FF534EE">
            <wp:simplePos x="0" y="0"/>
            <wp:positionH relativeFrom="column">
              <wp:posOffset>22860</wp:posOffset>
            </wp:positionH>
            <wp:positionV relativeFrom="paragraph">
              <wp:posOffset>53975</wp:posOffset>
            </wp:positionV>
            <wp:extent cx="971550" cy="1374544"/>
            <wp:effectExtent l="19050" t="19050" r="19050" b="16510"/>
            <wp:wrapNone/>
            <wp:docPr id="27" name="図 2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1374544"/>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07622A" w:rsidRPr="00145BE1">
        <w:rPr>
          <w:rFonts w:asciiTheme="majorEastAsia" w:eastAsiaTheme="majorEastAsia" w:hAnsiTheme="majorEastAsia" w:hint="eastAsia"/>
          <w:b/>
          <w:kern w:val="0"/>
          <w:sz w:val="24"/>
          <w:szCs w:val="24"/>
        </w:rPr>
        <w:t>令和版</w:t>
      </w:r>
      <w:r w:rsidR="0047103F" w:rsidRPr="00145BE1">
        <w:rPr>
          <w:rFonts w:asciiTheme="majorEastAsia" w:eastAsiaTheme="majorEastAsia" w:hAnsiTheme="majorEastAsia" w:hint="eastAsia"/>
          <w:b/>
          <w:kern w:val="0"/>
          <w:sz w:val="24"/>
          <w:szCs w:val="24"/>
        </w:rPr>
        <w:t xml:space="preserve">　</w:t>
      </w:r>
      <w:r w:rsidR="0007622A" w:rsidRPr="00145BE1">
        <w:rPr>
          <w:rFonts w:asciiTheme="majorEastAsia" w:eastAsiaTheme="majorEastAsia" w:hAnsiTheme="majorEastAsia" w:hint="eastAsia"/>
          <w:b/>
          <w:kern w:val="0"/>
          <w:sz w:val="22"/>
        </w:rPr>
        <w:t>記帳感覚が身につく</w:t>
      </w:r>
      <w:r w:rsidR="0007622A" w:rsidRPr="00145BE1">
        <w:rPr>
          <w:rFonts w:asciiTheme="majorEastAsia" w:eastAsiaTheme="majorEastAsia" w:hAnsiTheme="majorEastAsia" w:hint="eastAsia"/>
          <w:b/>
          <w:kern w:val="0"/>
          <w:sz w:val="24"/>
          <w:szCs w:val="24"/>
        </w:rPr>
        <w:t>複式農業簿記実践演習帳</w:t>
      </w:r>
    </w:p>
    <w:p w14:paraId="0A3201F3" w14:textId="0C7A27B5" w:rsidR="0007622A" w:rsidRPr="006411AA" w:rsidRDefault="0007622A" w:rsidP="0017620A">
      <w:pPr>
        <w:ind w:leftChars="850" w:left="1785" w:firstLineChars="2100" w:firstLine="5040"/>
        <w:jc w:val="right"/>
        <w:rPr>
          <w:rFonts w:asciiTheme="minorEastAsia" w:hAnsiTheme="minorEastAsia"/>
          <w:bCs/>
          <w:sz w:val="24"/>
          <w:szCs w:val="24"/>
        </w:rPr>
      </w:pPr>
      <w:r w:rsidRPr="006411AA">
        <w:rPr>
          <w:rFonts w:asciiTheme="majorEastAsia" w:eastAsiaTheme="majorEastAsia" w:hAnsiTheme="majorEastAsia" w:hint="eastAsia"/>
          <w:bCs/>
          <w:kern w:val="0"/>
          <w:sz w:val="24"/>
          <w:szCs w:val="24"/>
        </w:rPr>
        <w:t>R03-08</w:t>
      </w:r>
      <w:r w:rsidR="007E7101">
        <w:rPr>
          <w:rFonts w:asciiTheme="majorEastAsia" w:eastAsiaTheme="majorEastAsia" w:hAnsiTheme="majorEastAsia" w:hint="eastAsia"/>
          <w:bCs/>
          <w:kern w:val="0"/>
          <w:sz w:val="24"/>
          <w:szCs w:val="24"/>
        </w:rPr>
        <w:t xml:space="preserve"> </w:t>
      </w:r>
      <w:r w:rsidRPr="006411AA">
        <w:rPr>
          <w:rFonts w:asciiTheme="majorEastAsia" w:eastAsiaTheme="majorEastAsia" w:hAnsiTheme="majorEastAsia" w:hint="eastAsia"/>
          <w:bCs/>
          <w:kern w:val="0"/>
          <w:sz w:val="24"/>
          <w:szCs w:val="24"/>
        </w:rPr>
        <w:t>A4判48頁 420円</w:t>
      </w:r>
    </w:p>
    <w:p w14:paraId="4CC264FE" w14:textId="6B43371D" w:rsidR="00D74615" w:rsidRPr="00467673" w:rsidRDefault="0007622A" w:rsidP="0017620A">
      <w:pPr>
        <w:ind w:leftChars="850" w:left="1785"/>
        <w:jc w:val="left"/>
        <w:rPr>
          <w:rFonts w:asciiTheme="minorEastAsia" w:hAnsiTheme="minorEastAsia"/>
          <w:sz w:val="24"/>
          <w:szCs w:val="24"/>
        </w:rPr>
      </w:pPr>
      <w:r w:rsidRPr="0057787D">
        <w:rPr>
          <w:rFonts w:asciiTheme="minorEastAsia" w:hAnsiTheme="minorEastAsia" w:hint="eastAsia"/>
          <w:sz w:val="24"/>
          <w:szCs w:val="24"/>
        </w:rPr>
        <w:t>「</w:t>
      </w:r>
      <w:r w:rsidR="005941F9" w:rsidRPr="0057787D">
        <w:rPr>
          <w:rFonts w:asciiTheme="minorEastAsia" w:hAnsiTheme="minorEastAsia" w:hint="eastAsia"/>
          <w:sz w:val="24"/>
          <w:szCs w:val="24"/>
        </w:rPr>
        <w:t>３訂</w:t>
      </w:r>
      <w:r w:rsidRPr="0057787D">
        <w:rPr>
          <w:rFonts w:asciiTheme="minorEastAsia" w:hAnsiTheme="minorEastAsia" w:hint="eastAsia"/>
          <w:sz w:val="24"/>
          <w:szCs w:val="24"/>
        </w:rPr>
        <w:t xml:space="preserve"> 複式農業簿記実践テキスト」に対応した実践的な演習帳。テキストによる学習と併せて演習問題にチャレンジすることで、学習効果が飛躍的に高まります。テキストの対応ページを記載した問題と解答を本冊に収録。別冊の解答用紙は切り離して利用できます。</w:t>
      </w:r>
    </w:p>
    <w:p w14:paraId="2F59E537" w14:textId="307E29F8" w:rsidR="00467673" w:rsidRDefault="00467673" w:rsidP="0017620A">
      <w:pPr>
        <w:ind w:leftChars="850" w:left="1785"/>
        <w:jc w:val="left"/>
        <w:rPr>
          <w:rFonts w:asciiTheme="minorEastAsia" w:hAnsiTheme="minorEastAsia"/>
        </w:rPr>
      </w:pPr>
    </w:p>
    <w:p w14:paraId="7AE8FCBA" w14:textId="7D4D225B" w:rsidR="006411AA" w:rsidRPr="0057787D" w:rsidRDefault="00B857B4" w:rsidP="0017620A">
      <w:pPr>
        <w:ind w:leftChars="850" w:left="1785"/>
        <w:jc w:val="left"/>
        <w:rPr>
          <w:rFonts w:asciiTheme="minorEastAsia" w:hAnsiTheme="minorEastAsia"/>
        </w:rPr>
      </w:pPr>
      <w:r>
        <w:rPr>
          <w:rFonts w:asciiTheme="majorEastAsia" w:eastAsiaTheme="majorEastAsia" w:hAnsiTheme="majorEastAsia" w:hint="eastAsia"/>
          <w:b/>
          <w:noProof/>
          <w:color w:val="FF0000"/>
          <w:sz w:val="24"/>
          <w:szCs w:val="24"/>
        </w:rPr>
        <w:drawing>
          <wp:anchor distT="0" distB="0" distL="114300" distR="114300" simplePos="0" relativeHeight="251644928" behindDoc="0" locked="0" layoutInCell="1" allowOverlap="1" wp14:anchorId="51F029E9" wp14:editId="58E1CC0A">
            <wp:simplePos x="0" y="0"/>
            <wp:positionH relativeFrom="column">
              <wp:posOffset>20320</wp:posOffset>
            </wp:positionH>
            <wp:positionV relativeFrom="paragraph">
              <wp:posOffset>201284</wp:posOffset>
            </wp:positionV>
            <wp:extent cx="980232" cy="1390300"/>
            <wp:effectExtent l="19050" t="19050" r="10795" b="19685"/>
            <wp:wrapNone/>
            <wp:docPr id="973464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0232" cy="13903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0C234B7" w14:textId="2393E5CB" w:rsidR="009A0A4C" w:rsidRPr="008E5E05" w:rsidRDefault="009A0A4C" w:rsidP="00DD02E4">
      <w:pPr>
        <w:pStyle w:val="ab"/>
        <w:numPr>
          <w:ilvl w:val="0"/>
          <w:numId w:val="27"/>
        </w:numPr>
        <w:ind w:leftChars="850" w:left="2225"/>
        <w:jc w:val="left"/>
        <w:rPr>
          <w:rFonts w:asciiTheme="majorEastAsia" w:eastAsiaTheme="majorEastAsia" w:hAnsiTheme="majorEastAsia"/>
          <w:b/>
          <w:szCs w:val="21"/>
        </w:rPr>
      </w:pPr>
      <w:bookmarkStart w:id="4" w:name="_Hlk152576904"/>
      <w:r w:rsidRPr="008E5E05">
        <w:rPr>
          <w:rFonts w:asciiTheme="majorEastAsia" w:eastAsiaTheme="majorEastAsia" w:hAnsiTheme="majorEastAsia" w:hint="eastAsia"/>
          <w:b/>
          <w:sz w:val="24"/>
          <w:szCs w:val="24"/>
        </w:rPr>
        <w:t xml:space="preserve">はじめてのパソコン農業簿記　改訂第９版　</w:t>
      </w:r>
    </w:p>
    <w:bookmarkEnd w:id="4"/>
    <w:p w14:paraId="083FD139" w14:textId="77777777" w:rsidR="00FB2CBC" w:rsidRPr="007279BE" w:rsidRDefault="00FB2CBC" w:rsidP="00FB2CBC">
      <w:pPr>
        <w:pStyle w:val="ab"/>
        <w:ind w:leftChars="0" w:left="582" w:right="240"/>
        <w:jc w:val="right"/>
        <w:rPr>
          <w:rFonts w:asciiTheme="majorEastAsia" w:eastAsiaTheme="majorEastAsia" w:hAnsiTheme="majorEastAsia"/>
          <w:bCs/>
          <w:color w:val="000000" w:themeColor="text1"/>
          <w:sz w:val="24"/>
          <w:szCs w:val="24"/>
        </w:rPr>
      </w:pPr>
      <w:r w:rsidRPr="007279BE">
        <w:rPr>
          <w:rFonts w:asciiTheme="majorEastAsia" w:eastAsiaTheme="majorEastAsia" w:hAnsiTheme="majorEastAsia" w:hint="eastAsia"/>
          <w:bCs/>
          <w:color w:val="000000" w:themeColor="text1"/>
          <w:sz w:val="24"/>
          <w:szCs w:val="24"/>
        </w:rPr>
        <w:t>R05-48 A4判 176＋45頁 3,300円</w:t>
      </w:r>
    </w:p>
    <w:p w14:paraId="134A2FD5" w14:textId="32B856B5" w:rsidR="00FB2CBC" w:rsidRPr="007279BE" w:rsidRDefault="00FB2CBC" w:rsidP="00FB2CBC">
      <w:pPr>
        <w:pStyle w:val="ab"/>
        <w:numPr>
          <w:ilvl w:val="3"/>
          <w:numId w:val="13"/>
        </w:numPr>
        <w:ind w:leftChars="0"/>
        <w:jc w:val="left"/>
        <w:rPr>
          <w:rFonts w:asciiTheme="minorEastAsia" w:hAnsiTheme="minorEastAsia"/>
          <w:bCs/>
          <w:color w:val="000000" w:themeColor="text1"/>
          <w:sz w:val="24"/>
          <w:szCs w:val="24"/>
        </w:rPr>
      </w:pPr>
      <w:r w:rsidRPr="007279BE">
        <w:rPr>
          <w:rFonts w:asciiTheme="minorEastAsia" w:hAnsiTheme="minorEastAsia" w:hint="eastAsia"/>
          <w:bCs/>
          <w:color w:val="000000" w:themeColor="text1"/>
          <w:sz w:val="24"/>
          <w:szCs w:val="24"/>
        </w:rPr>
        <w:t xml:space="preserve">　ソリマチ(株)の農業簿記ソフト「農業簿記12」に対応した最新版。前半で簿記の基本、後半でパソコン簿記を学習できるよう構成した演習用テキストで、パソコン簿記を始めたい人に最適の入門書です。</w:t>
      </w:r>
    </w:p>
    <w:p w14:paraId="4BC7CCE4" w14:textId="6F23517E" w:rsidR="00FB2CBC" w:rsidRPr="007279BE" w:rsidRDefault="00FB2CBC" w:rsidP="00FB2CBC">
      <w:pPr>
        <w:pStyle w:val="2"/>
        <w:numPr>
          <w:ilvl w:val="3"/>
          <w:numId w:val="13"/>
        </w:numPr>
        <w:jc w:val="right"/>
        <w:rPr>
          <w:rFonts w:asciiTheme="minorEastAsia" w:eastAsiaTheme="minorEastAsia" w:hAnsiTheme="minorEastAsia"/>
          <w:color w:val="000000" w:themeColor="text1"/>
          <w:szCs w:val="22"/>
        </w:rPr>
      </w:pPr>
      <w:r w:rsidRPr="007279BE">
        <w:rPr>
          <w:rFonts w:asciiTheme="minorEastAsia" w:eastAsiaTheme="minorEastAsia" w:hAnsiTheme="minorEastAsia" w:hint="eastAsia"/>
          <w:bCs/>
          <w:color w:val="000000" w:themeColor="text1"/>
          <w:sz w:val="24"/>
        </w:rPr>
        <w:t>今回の改訂では、インボイス制度の概要や対応事例の解説を新たに追加。</w:t>
      </w:r>
    </w:p>
    <w:p w14:paraId="10BF93E6" w14:textId="77777777" w:rsidR="005D587B" w:rsidRPr="00FB2CBC" w:rsidRDefault="005D587B" w:rsidP="005D587B">
      <w:pPr>
        <w:pStyle w:val="2"/>
        <w:ind w:left="1760" w:right="880"/>
        <w:rPr>
          <w:rFonts w:asciiTheme="minorEastAsia" w:eastAsiaTheme="minorEastAsia" w:hAnsiTheme="minorEastAsia"/>
          <w:color w:val="FF0000"/>
          <w:szCs w:val="22"/>
        </w:rPr>
      </w:pPr>
    </w:p>
    <w:p w14:paraId="5F4C3150" w14:textId="3E56FD66" w:rsidR="00FB2CBC" w:rsidRPr="00FB2CBC" w:rsidRDefault="005D587B" w:rsidP="00FB2CBC">
      <w:pPr>
        <w:pStyle w:val="2"/>
        <w:ind w:left="1320"/>
        <w:jc w:val="right"/>
        <w:rPr>
          <w:rFonts w:asciiTheme="minorEastAsia" w:eastAsiaTheme="minorEastAsia" w:hAnsiTheme="minorEastAsia"/>
          <w:szCs w:val="22"/>
        </w:rPr>
      </w:pPr>
      <w:r>
        <w:rPr>
          <w:rFonts w:asciiTheme="minorEastAsia" w:hAnsiTheme="minorEastAsia"/>
          <w:b/>
          <w:noProof/>
          <w:sz w:val="24"/>
        </w:rPr>
        <mc:AlternateContent>
          <mc:Choice Requires="wps">
            <w:drawing>
              <wp:anchor distT="0" distB="0" distL="114300" distR="114300" simplePos="0" relativeHeight="251667456" behindDoc="0" locked="0" layoutInCell="1" allowOverlap="1" wp14:anchorId="2EAB3B77" wp14:editId="70D20C84">
                <wp:simplePos x="0" y="0"/>
                <wp:positionH relativeFrom="margin">
                  <wp:posOffset>5374433</wp:posOffset>
                </wp:positionH>
                <wp:positionV relativeFrom="paragraph">
                  <wp:posOffset>60649</wp:posOffset>
                </wp:positionV>
                <wp:extent cx="714375" cy="304800"/>
                <wp:effectExtent l="0" t="0" r="28575" b="19050"/>
                <wp:wrapNone/>
                <wp:docPr id="1201671233" name="テキスト ボックス 5"/>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ysClr val="window" lastClr="FFFFFF"/>
                        </a:solidFill>
                        <a:ln w="6350">
                          <a:solidFill>
                            <a:prstClr val="black"/>
                          </a:solidFill>
                        </a:ln>
                      </wps:spPr>
                      <wps:txbx>
                        <w:txbxContent>
                          <w:p w14:paraId="3D75A2FB"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B3B77" id="_x0000_s1030" type="#_x0000_t202" style="position:absolute;left:0;text-align:left;margin-left:423.2pt;margin-top:4.8pt;width:56.2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" fillcolor="window" strokeweight=".5pt">
                <v:textbox>
                  <w:txbxContent>
                    <w:p w14:paraId="3D75A2FB"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p>
    <w:p w14:paraId="7115D9B1" w14:textId="6C8ED38F" w:rsidR="00DD02E4" w:rsidRPr="007279BE" w:rsidRDefault="00DD02E4" w:rsidP="00DD02E4">
      <w:pPr>
        <w:pStyle w:val="ab"/>
        <w:numPr>
          <w:ilvl w:val="0"/>
          <w:numId w:val="33"/>
        </w:numPr>
        <w:ind w:leftChars="0"/>
        <w:rPr>
          <w:rFonts w:asciiTheme="majorEastAsia" w:eastAsiaTheme="majorEastAsia" w:hAnsiTheme="majorEastAsia"/>
          <w:b/>
          <w:color w:val="000000" w:themeColor="text1"/>
          <w:spacing w:val="2"/>
          <w:sz w:val="24"/>
          <w:szCs w:val="24"/>
        </w:rPr>
      </w:pPr>
      <w:bookmarkStart w:id="5" w:name="_Hlk138171529"/>
      <w:bookmarkStart w:id="6" w:name="_Hlk176269974"/>
      <w:bookmarkStart w:id="7" w:name="_Hlk138168316"/>
      <w:r w:rsidRPr="007279BE">
        <w:rPr>
          <w:noProof/>
          <w:color w:val="000000" w:themeColor="text1"/>
        </w:rPr>
        <w:drawing>
          <wp:anchor distT="0" distB="0" distL="114300" distR="114300" simplePos="0" relativeHeight="251656192" behindDoc="0" locked="0" layoutInCell="1" allowOverlap="1" wp14:anchorId="249AF824" wp14:editId="54394B6D">
            <wp:simplePos x="0" y="0"/>
            <wp:positionH relativeFrom="margin">
              <wp:posOffset>22860</wp:posOffset>
            </wp:positionH>
            <wp:positionV relativeFrom="paragraph">
              <wp:posOffset>106680</wp:posOffset>
            </wp:positionV>
            <wp:extent cx="979805" cy="1384748"/>
            <wp:effectExtent l="19050" t="19050" r="10795" b="25400"/>
            <wp:wrapNone/>
            <wp:docPr id="80"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1" descr="グラフィカル ユーザー インターフェイス, Web サイト&#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9805" cy="1384748"/>
                    </a:xfrm>
                    <a:prstGeom prst="rect">
                      <a:avLst/>
                    </a:prstGeom>
                    <a:noFill/>
                    <a:ln w="31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7279BE">
        <w:rPr>
          <w:rFonts w:asciiTheme="majorEastAsia" w:eastAsiaTheme="majorEastAsia" w:hAnsiTheme="majorEastAsia" w:hint="eastAsia"/>
          <w:b/>
          <w:color w:val="000000" w:themeColor="text1"/>
          <w:spacing w:val="2"/>
          <w:sz w:val="24"/>
          <w:szCs w:val="24"/>
        </w:rPr>
        <w:t xml:space="preserve">令和６年度版　</w:t>
      </w:r>
      <w:r w:rsidRPr="007279BE">
        <w:rPr>
          <w:rFonts w:asciiTheme="majorEastAsia" w:eastAsiaTheme="majorEastAsia" w:hAnsiTheme="majorEastAsia" w:hint="eastAsia"/>
          <w:b/>
          <w:color w:val="000000" w:themeColor="text1"/>
          <w:spacing w:val="2"/>
          <w:sz w:val="22"/>
        </w:rPr>
        <w:t>農家のためのなんでもわかる</w:t>
      </w:r>
      <w:r w:rsidRPr="007279BE">
        <w:rPr>
          <w:rFonts w:asciiTheme="majorEastAsia" w:eastAsiaTheme="majorEastAsia" w:hAnsiTheme="majorEastAsia" w:hint="eastAsia"/>
          <w:b/>
          <w:color w:val="000000" w:themeColor="text1"/>
          <w:spacing w:val="2"/>
          <w:sz w:val="24"/>
          <w:szCs w:val="24"/>
        </w:rPr>
        <w:t xml:space="preserve"> 農業の税制</w:t>
      </w:r>
    </w:p>
    <w:p w14:paraId="6E4D4AF1" w14:textId="603E6507" w:rsidR="00DD02E4" w:rsidRPr="007279BE" w:rsidRDefault="00DD02E4" w:rsidP="00DD02E4">
      <w:pPr>
        <w:ind w:leftChars="850" w:left="1785"/>
        <w:jc w:val="right"/>
        <w:rPr>
          <w:rFonts w:ascii="ＭＳ ゴシック" w:eastAsia="ＭＳ ゴシック" w:hAnsi="ＭＳ ゴシック"/>
          <w:bCs/>
          <w:color w:val="000000" w:themeColor="text1"/>
          <w:sz w:val="24"/>
          <w:szCs w:val="24"/>
        </w:rPr>
      </w:pPr>
      <w:r w:rsidRPr="007279BE">
        <w:rPr>
          <w:rFonts w:ascii="ＭＳ ゴシック" w:eastAsia="ＭＳ ゴシック" w:hAnsi="ＭＳ ゴシック" w:hint="eastAsia"/>
          <w:bCs/>
          <w:color w:val="000000" w:themeColor="text1"/>
          <w:sz w:val="24"/>
          <w:szCs w:val="24"/>
        </w:rPr>
        <w:t>R06-17 A5判200頁 1,320円</w:t>
      </w:r>
    </w:p>
    <w:p w14:paraId="2640F245" w14:textId="0CD185BB" w:rsidR="00DD02E4" w:rsidRPr="007279BE" w:rsidRDefault="00DD02E4" w:rsidP="00DD02E4">
      <w:pPr>
        <w:ind w:leftChars="850" w:left="1785"/>
        <w:rPr>
          <w:rFonts w:asciiTheme="minorEastAsia" w:hAnsiTheme="minorEastAsia"/>
          <w:b/>
          <w:bCs/>
          <w:color w:val="000000" w:themeColor="text1"/>
          <w:sz w:val="24"/>
          <w:szCs w:val="24"/>
        </w:rPr>
      </w:pPr>
      <w:r w:rsidRPr="007279BE">
        <w:rPr>
          <w:rFonts w:asciiTheme="minorEastAsia" w:hAnsiTheme="minorEastAsia" w:hint="eastAsia"/>
          <w:color w:val="000000" w:themeColor="text1"/>
          <w:sz w:val="24"/>
          <w:szCs w:val="24"/>
        </w:rPr>
        <w:t xml:space="preserve">　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bookmarkEnd w:id="5"/>
    </w:p>
    <w:bookmarkEnd w:id="6"/>
    <w:p w14:paraId="232F1DAE" w14:textId="77777777" w:rsidR="00FB2CBC" w:rsidRPr="00DD02E4" w:rsidRDefault="00FB2CBC" w:rsidP="0017620A">
      <w:pPr>
        <w:ind w:leftChars="850" w:left="1785"/>
        <w:jc w:val="left"/>
        <w:rPr>
          <w:rFonts w:asciiTheme="minorEastAsia" w:hAnsiTheme="minorEastAsia"/>
          <w:sz w:val="24"/>
          <w:szCs w:val="24"/>
        </w:rPr>
      </w:pPr>
    </w:p>
    <w:bookmarkEnd w:id="7"/>
    <w:p w14:paraId="509804BB" w14:textId="77777777" w:rsidR="00755743" w:rsidRDefault="00755743" w:rsidP="006411AA">
      <w:pPr>
        <w:rPr>
          <w:rFonts w:asciiTheme="majorEastAsia" w:eastAsiaTheme="majorEastAsia" w:hAnsiTheme="majorEastAsia"/>
          <w:b/>
          <w:sz w:val="24"/>
          <w:szCs w:val="24"/>
        </w:rPr>
      </w:pPr>
    </w:p>
    <w:p w14:paraId="4D9AAB9B" w14:textId="46A8B0EB" w:rsidR="00A0042E" w:rsidRPr="00761AA4" w:rsidRDefault="00755743" w:rsidP="006411AA">
      <w:pPr>
        <w:rPr>
          <w:rFonts w:asciiTheme="majorEastAsia" w:eastAsiaTheme="majorEastAsia" w:hAnsiTheme="majorEastAsia"/>
          <w:b/>
          <w:sz w:val="24"/>
          <w:szCs w:val="24"/>
        </w:rPr>
      </w:pPr>
      <w:r>
        <w:rPr>
          <w:rFonts w:asciiTheme="majorEastAsia" w:eastAsiaTheme="majorEastAsia" w:hAnsiTheme="majorEastAsia" w:hint="eastAsia"/>
          <w:b/>
          <w:sz w:val="24"/>
          <w:szCs w:val="24"/>
        </w:rPr>
        <w:t>４</w:t>
      </w:r>
      <w:r w:rsidR="00A0042E" w:rsidRPr="00761AA4">
        <w:rPr>
          <w:rFonts w:asciiTheme="majorEastAsia" w:eastAsiaTheme="majorEastAsia" w:hAnsiTheme="majorEastAsia" w:hint="eastAsia"/>
          <w:b/>
          <w:sz w:val="24"/>
          <w:szCs w:val="24"/>
        </w:rPr>
        <w:t>．農業経営改善</w:t>
      </w:r>
      <w:r w:rsidR="000D2AD1">
        <w:rPr>
          <w:rFonts w:asciiTheme="majorEastAsia" w:eastAsiaTheme="majorEastAsia" w:hAnsiTheme="majorEastAsia" w:hint="eastAsia"/>
          <w:b/>
          <w:sz w:val="24"/>
          <w:szCs w:val="24"/>
        </w:rPr>
        <w:t>、</w:t>
      </w:r>
      <w:r w:rsidR="00A0042E" w:rsidRPr="00761AA4">
        <w:rPr>
          <w:rFonts w:asciiTheme="majorEastAsia" w:eastAsiaTheme="majorEastAsia" w:hAnsiTheme="majorEastAsia" w:hint="eastAsia"/>
          <w:b/>
          <w:sz w:val="24"/>
          <w:szCs w:val="24"/>
        </w:rPr>
        <w:t>認定農業者、法人化</w:t>
      </w:r>
    </w:p>
    <w:p w14:paraId="2D02647A" w14:textId="58DA966C" w:rsidR="00D9159C" w:rsidRPr="00761AA4" w:rsidRDefault="00AB0814" w:rsidP="0017620A">
      <w:pPr>
        <w:pStyle w:val="ab"/>
        <w:numPr>
          <w:ilvl w:val="0"/>
          <w:numId w:val="18"/>
        </w:numPr>
        <w:ind w:leftChars="850" w:left="2225"/>
        <w:rPr>
          <w:rFonts w:asciiTheme="minorEastAsia" w:hAnsiTheme="minorEastAsia"/>
          <w:b/>
          <w:spacing w:val="2"/>
          <w:sz w:val="24"/>
          <w:szCs w:val="24"/>
        </w:rPr>
      </w:pPr>
      <w:r w:rsidRPr="00D756FE">
        <w:rPr>
          <w:bCs/>
          <w:noProof/>
        </w:rPr>
        <w:drawing>
          <wp:anchor distT="0" distB="0" distL="114300" distR="114300" simplePos="0" relativeHeight="251657216" behindDoc="0" locked="0" layoutInCell="1" allowOverlap="1" wp14:anchorId="7A370D33" wp14:editId="5B3A0AF2">
            <wp:simplePos x="0" y="0"/>
            <wp:positionH relativeFrom="column">
              <wp:posOffset>19069</wp:posOffset>
            </wp:positionH>
            <wp:positionV relativeFrom="paragraph">
              <wp:posOffset>38100</wp:posOffset>
            </wp:positionV>
            <wp:extent cx="1009650" cy="1430681"/>
            <wp:effectExtent l="19050" t="19050" r="19050" b="17145"/>
            <wp:wrapNone/>
            <wp:docPr id="117400533"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0533" name="図 1" descr="テキスト&#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1430681"/>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D9159C" w:rsidRPr="00761AA4">
        <w:rPr>
          <w:rFonts w:asciiTheme="majorEastAsia" w:eastAsiaTheme="majorEastAsia" w:hAnsiTheme="majorEastAsia" w:hint="eastAsia"/>
          <w:b/>
          <w:sz w:val="24"/>
          <w:szCs w:val="24"/>
        </w:rPr>
        <w:t>【リーフ】</w:t>
      </w:r>
      <w:r w:rsidR="00D9159C" w:rsidRPr="00761AA4">
        <w:rPr>
          <w:rFonts w:asciiTheme="majorEastAsia" w:eastAsiaTheme="majorEastAsia" w:hAnsiTheme="majorEastAsia" w:hint="eastAsia"/>
          <w:b/>
          <w:spacing w:val="2"/>
          <w:sz w:val="22"/>
        </w:rPr>
        <w:t>概要・メリット・申請</w:t>
      </w:r>
      <w:r w:rsidR="00AB2590" w:rsidRPr="00761AA4">
        <w:rPr>
          <w:rFonts w:asciiTheme="majorEastAsia" w:eastAsiaTheme="majorEastAsia" w:hAnsiTheme="majorEastAsia"/>
          <w:b/>
          <w:spacing w:val="2"/>
          <w:sz w:val="22"/>
        </w:rPr>
        <w:t xml:space="preserve"> </w:t>
      </w:r>
      <w:r w:rsidR="00D9159C" w:rsidRPr="00761AA4">
        <w:rPr>
          <w:rFonts w:asciiTheme="majorEastAsia" w:eastAsiaTheme="majorEastAsia" w:hAnsiTheme="majorEastAsia" w:hint="eastAsia"/>
          <w:b/>
          <w:spacing w:val="2"/>
          <w:sz w:val="22"/>
        </w:rPr>
        <w:t xml:space="preserve">まるっとわかる　</w:t>
      </w:r>
      <w:r w:rsidR="00D9159C" w:rsidRPr="00761AA4">
        <w:rPr>
          <w:rFonts w:asciiTheme="majorEastAsia" w:eastAsiaTheme="majorEastAsia" w:hAnsiTheme="majorEastAsia" w:hint="eastAsia"/>
          <w:b/>
          <w:spacing w:val="2"/>
          <w:sz w:val="24"/>
          <w:szCs w:val="24"/>
        </w:rPr>
        <w:t>認定農業者制度</w:t>
      </w:r>
    </w:p>
    <w:p w14:paraId="4FD5550A" w14:textId="221A6940" w:rsidR="00D9159C" w:rsidRPr="006411AA" w:rsidRDefault="00D9159C" w:rsidP="0017620A">
      <w:pPr>
        <w:ind w:leftChars="850" w:left="1785" w:firstLineChars="2100" w:firstLine="5124"/>
        <w:rPr>
          <w:rFonts w:asciiTheme="majorEastAsia" w:eastAsiaTheme="majorEastAsia" w:hAnsiTheme="majorEastAsia"/>
          <w:bCs/>
          <w:spacing w:val="2"/>
          <w:sz w:val="24"/>
          <w:szCs w:val="24"/>
        </w:rPr>
      </w:pPr>
      <w:r w:rsidRPr="006411AA">
        <w:rPr>
          <w:rFonts w:asciiTheme="majorEastAsia" w:eastAsiaTheme="majorEastAsia" w:hAnsiTheme="majorEastAsia" w:hint="eastAsia"/>
          <w:bCs/>
          <w:spacing w:val="2"/>
          <w:sz w:val="24"/>
          <w:szCs w:val="24"/>
        </w:rPr>
        <w:t>R0</w:t>
      </w:r>
      <w:r w:rsidR="00467673" w:rsidRPr="006411AA">
        <w:rPr>
          <w:rFonts w:asciiTheme="majorEastAsia" w:eastAsiaTheme="majorEastAsia" w:hAnsiTheme="majorEastAsia"/>
          <w:bCs/>
          <w:spacing w:val="2"/>
          <w:sz w:val="24"/>
          <w:szCs w:val="24"/>
        </w:rPr>
        <w:t>5</w:t>
      </w:r>
      <w:r w:rsidRPr="006411AA">
        <w:rPr>
          <w:rFonts w:asciiTheme="majorEastAsia" w:eastAsiaTheme="majorEastAsia" w:hAnsiTheme="majorEastAsia" w:hint="eastAsia"/>
          <w:bCs/>
          <w:spacing w:val="2"/>
          <w:sz w:val="24"/>
          <w:szCs w:val="24"/>
        </w:rPr>
        <w:t>-</w:t>
      </w:r>
      <w:r w:rsidR="00467673" w:rsidRPr="006411AA">
        <w:rPr>
          <w:rFonts w:asciiTheme="majorEastAsia" w:eastAsiaTheme="majorEastAsia" w:hAnsiTheme="majorEastAsia"/>
          <w:bCs/>
          <w:spacing w:val="2"/>
          <w:sz w:val="24"/>
          <w:szCs w:val="24"/>
        </w:rPr>
        <w:t>15</w:t>
      </w:r>
      <w:r w:rsidRPr="006411AA">
        <w:rPr>
          <w:rFonts w:asciiTheme="majorEastAsia" w:eastAsiaTheme="majorEastAsia" w:hAnsiTheme="majorEastAsia" w:hint="eastAsia"/>
          <w:bCs/>
          <w:spacing w:val="2"/>
          <w:sz w:val="24"/>
          <w:szCs w:val="24"/>
        </w:rPr>
        <w:t xml:space="preserve"> A4判12頁 110円</w:t>
      </w:r>
    </w:p>
    <w:p w14:paraId="638C6279" w14:textId="0D09C794" w:rsidR="00C37830" w:rsidRDefault="00D9159C" w:rsidP="0017620A">
      <w:pPr>
        <w:ind w:leftChars="850" w:left="1785" w:firstLineChars="100" w:firstLine="240"/>
        <w:rPr>
          <w:noProof/>
          <w:sz w:val="24"/>
          <w:szCs w:val="24"/>
        </w:rPr>
      </w:pPr>
      <w:r>
        <w:rPr>
          <w:rFonts w:hint="eastAsia"/>
          <w:noProof/>
          <w:sz w:val="24"/>
          <w:szCs w:val="24"/>
        </w:rPr>
        <w:t>令和４年度の農業経営基盤強化促進法改正により、事業展開を後押しする各種支援措置も追加されました。制度の概要や要件、手続きなど制度の仕組みや、メリットを説明したリーフレットです。</w:t>
      </w:r>
    </w:p>
    <w:p w14:paraId="475E2022" w14:textId="77777777" w:rsidR="007279BE" w:rsidRDefault="007279BE" w:rsidP="0017620A">
      <w:pPr>
        <w:ind w:leftChars="850" w:left="1785" w:firstLineChars="100" w:firstLine="240"/>
        <w:rPr>
          <w:rFonts w:hint="eastAsia"/>
          <w:noProof/>
          <w:sz w:val="24"/>
          <w:szCs w:val="24"/>
        </w:rPr>
      </w:pPr>
    </w:p>
    <w:p w14:paraId="614FFF9C" w14:textId="037C8BFA" w:rsidR="00AB0814" w:rsidRPr="00FB0F74" w:rsidRDefault="00AB0814" w:rsidP="005D587B">
      <w:pPr>
        <w:rPr>
          <w:noProof/>
          <w:sz w:val="24"/>
          <w:szCs w:val="24"/>
        </w:rPr>
      </w:pPr>
    </w:p>
    <w:p w14:paraId="50837A96" w14:textId="0BFAB641" w:rsidR="00467673" w:rsidRPr="00761AA4" w:rsidRDefault="007279BE" w:rsidP="0017620A">
      <w:pPr>
        <w:pStyle w:val="ab"/>
        <w:numPr>
          <w:ilvl w:val="0"/>
          <w:numId w:val="18"/>
        </w:numPr>
        <w:ind w:leftChars="850" w:left="2225"/>
        <w:rPr>
          <w:rFonts w:asciiTheme="majorEastAsia" w:eastAsiaTheme="majorEastAsia" w:hAnsiTheme="majorEastAsia"/>
          <w:b/>
          <w:spacing w:val="2"/>
          <w:sz w:val="24"/>
          <w:szCs w:val="24"/>
        </w:rPr>
      </w:pPr>
      <w:r>
        <w:rPr>
          <w:rFonts w:asciiTheme="minorEastAsia" w:hAnsiTheme="minorEastAsia"/>
          <w:b/>
          <w:noProof/>
          <w:sz w:val="24"/>
          <w:szCs w:val="24"/>
        </w:rPr>
        <w:drawing>
          <wp:anchor distT="0" distB="0" distL="114300" distR="114300" simplePos="0" relativeHeight="251655168" behindDoc="0" locked="0" layoutInCell="1" allowOverlap="1" wp14:anchorId="58AC57E5" wp14:editId="3A449346">
            <wp:simplePos x="0" y="0"/>
            <wp:positionH relativeFrom="column">
              <wp:posOffset>19050</wp:posOffset>
            </wp:positionH>
            <wp:positionV relativeFrom="paragraph">
              <wp:posOffset>130175</wp:posOffset>
            </wp:positionV>
            <wp:extent cx="1032510" cy="1450348"/>
            <wp:effectExtent l="19050" t="19050" r="15240" b="16510"/>
            <wp:wrapNone/>
            <wp:docPr id="1988951899" name="図 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1899" name="図 2" descr="カレンダー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2510" cy="1450348"/>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6A3F18" w:rsidRPr="00761AA4">
        <w:rPr>
          <w:rFonts w:asciiTheme="majorEastAsia" w:eastAsiaTheme="majorEastAsia" w:hAnsiTheme="majorEastAsia" w:hint="eastAsia"/>
          <w:b/>
          <w:spacing w:val="2"/>
          <w:sz w:val="24"/>
        </w:rPr>
        <w:t>【</w:t>
      </w:r>
      <w:r w:rsidR="00467673" w:rsidRPr="00761AA4">
        <w:rPr>
          <w:rFonts w:asciiTheme="majorEastAsia" w:eastAsiaTheme="majorEastAsia" w:hAnsiTheme="majorEastAsia" w:hint="eastAsia"/>
          <w:b/>
          <w:spacing w:val="2"/>
          <w:sz w:val="24"/>
          <w:szCs w:val="24"/>
        </w:rPr>
        <w:t>リーフ】農業経営を法人化しませんか</w:t>
      </w:r>
      <w:r w:rsidR="00761AA4" w:rsidRPr="00761AA4">
        <w:rPr>
          <w:rFonts w:asciiTheme="majorEastAsia" w:eastAsiaTheme="majorEastAsia" w:hAnsiTheme="majorEastAsia" w:hint="eastAsia"/>
          <w:b/>
          <w:spacing w:val="2"/>
          <w:sz w:val="24"/>
          <w:szCs w:val="24"/>
        </w:rPr>
        <w:t>！</w:t>
      </w:r>
      <w:r w:rsidR="00467673" w:rsidRPr="00761AA4">
        <w:rPr>
          <w:rFonts w:asciiTheme="majorEastAsia" w:eastAsiaTheme="majorEastAsia" w:hAnsiTheme="majorEastAsia"/>
          <w:b/>
          <w:spacing w:val="2"/>
          <w:sz w:val="24"/>
          <w:szCs w:val="24"/>
        </w:rPr>
        <w:t xml:space="preserve"> </w:t>
      </w:r>
    </w:p>
    <w:p w14:paraId="5F029C97" w14:textId="1FBC0AE5" w:rsidR="00467673" w:rsidRPr="006411AA" w:rsidRDefault="00467673" w:rsidP="0017620A">
      <w:pPr>
        <w:ind w:leftChars="850" w:left="1785"/>
        <w:jc w:val="right"/>
        <w:rPr>
          <w:rFonts w:asciiTheme="majorEastAsia" w:eastAsiaTheme="majorEastAsia" w:hAnsiTheme="majorEastAsia"/>
          <w:bCs/>
          <w:spacing w:val="2"/>
          <w:sz w:val="24"/>
          <w:szCs w:val="24"/>
        </w:rPr>
      </w:pPr>
      <w:r w:rsidRPr="006411AA">
        <w:rPr>
          <w:rFonts w:asciiTheme="majorEastAsia" w:eastAsiaTheme="majorEastAsia" w:hAnsiTheme="majorEastAsia" w:hint="eastAsia"/>
          <w:bCs/>
          <w:spacing w:val="2"/>
          <w:sz w:val="24"/>
          <w:szCs w:val="24"/>
        </w:rPr>
        <w:t>R0</w:t>
      </w:r>
      <w:r w:rsidRPr="006411AA">
        <w:rPr>
          <w:rFonts w:asciiTheme="majorEastAsia" w:eastAsiaTheme="majorEastAsia" w:hAnsiTheme="majorEastAsia"/>
          <w:bCs/>
          <w:spacing w:val="2"/>
          <w:sz w:val="24"/>
          <w:szCs w:val="24"/>
        </w:rPr>
        <w:t>5</w:t>
      </w:r>
      <w:r w:rsidRPr="006411AA">
        <w:rPr>
          <w:rFonts w:asciiTheme="majorEastAsia" w:eastAsiaTheme="majorEastAsia" w:hAnsiTheme="majorEastAsia" w:hint="eastAsia"/>
          <w:bCs/>
          <w:spacing w:val="2"/>
          <w:sz w:val="24"/>
          <w:szCs w:val="24"/>
        </w:rPr>
        <w:t>-</w:t>
      </w:r>
      <w:r w:rsidRPr="006411AA">
        <w:rPr>
          <w:rFonts w:asciiTheme="majorEastAsia" w:eastAsiaTheme="majorEastAsia" w:hAnsiTheme="majorEastAsia"/>
          <w:bCs/>
          <w:spacing w:val="2"/>
          <w:sz w:val="24"/>
          <w:szCs w:val="24"/>
        </w:rPr>
        <w:t>19</w:t>
      </w:r>
      <w:r w:rsidR="007E7101">
        <w:rPr>
          <w:rFonts w:asciiTheme="majorEastAsia" w:eastAsiaTheme="majorEastAsia" w:hAnsiTheme="majorEastAsia" w:hint="eastAsia"/>
          <w:bCs/>
          <w:spacing w:val="2"/>
          <w:sz w:val="24"/>
          <w:szCs w:val="24"/>
        </w:rPr>
        <w:t xml:space="preserve"> </w:t>
      </w:r>
      <w:r w:rsidRPr="006411AA">
        <w:rPr>
          <w:rFonts w:asciiTheme="majorEastAsia" w:eastAsiaTheme="majorEastAsia" w:hAnsiTheme="majorEastAsia" w:hint="eastAsia"/>
          <w:bCs/>
          <w:spacing w:val="2"/>
          <w:sz w:val="24"/>
          <w:szCs w:val="24"/>
        </w:rPr>
        <w:t>A4判8頁</w:t>
      </w:r>
      <w:r w:rsidR="007E7101">
        <w:rPr>
          <w:rFonts w:asciiTheme="majorEastAsia" w:eastAsiaTheme="majorEastAsia" w:hAnsiTheme="majorEastAsia" w:hint="eastAsia"/>
          <w:bCs/>
          <w:spacing w:val="2"/>
          <w:sz w:val="24"/>
          <w:szCs w:val="24"/>
        </w:rPr>
        <w:t xml:space="preserve"> </w:t>
      </w:r>
      <w:r w:rsidR="00761AA4">
        <w:rPr>
          <w:rFonts w:asciiTheme="majorEastAsia" w:eastAsiaTheme="majorEastAsia" w:hAnsiTheme="majorEastAsia" w:hint="eastAsia"/>
          <w:bCs/>
          <w:spacing w:val="2"/>
          <w:sz w:val="24"/>
          <w:szCs w:val="24"/>
        </w:rPr>
        <w:t>99</w:t>
      </w:r>
      <w:r w:rsidRPr="006411AA">
        <w:rPr>
          <w:rFonts w:asciiTheme="majorEastAsia" w:eastAsiaTheme="majorEastAsia" w:hAnsiTheme="majorEastAsia" w:hint="eastAsia"/>
          <w:bCs/>
          <w:spacing w:val="2"/>
          <w:sz w:val="24"/>
          <w:szCs w:val="24"/>
        </w:rPr>
        <w:t>円</w:t>
      </w:r>
    </w:p>
    <w:p w14:paraId="023E2D5E" w14:textId="4C197DA2" w:rsidR="00467673" w:rsidRDefault="00467673" w:rsidP="0017620A">
      <w:pPr>
        <w:ind w:leftChars="850" w:left="1785"/>
        <w:rPr>
          <w:rFonts w:asciiTheme="minorEastAsia" w:hAnsiTheme="minorEastAsia"/>
          <w:spacing w:val="2"/>
          <w:sz w:val="24"/>
          <w:szCs w:val="24"/>
        </w:rPr>
      </w:pPr>
      <w:r w:rsidRPr="003B0FBA">
        <w:rPr>
          <w:rFonts w:asciiTheme="minorEastAsia" w:hAnsiTheme="minorEastAsia" w:hint="eastAsia"/>
          <w:spacing w:val="2"/>
          <w:sz w:val="24"/>
          <w:szCs w:val="24"/>
        </w:rPr>
        <w:t xml:space="preserve">　農業経営の法人化を志向する農業者向けのリーフレット。各種計画づくりのチェックポイントや法人設立の手順、法人化のメリットと義務・負担、会社法人と農事組合法人、農地所有適格法人の要件などを解説。農業法人設立・経営相談の窓口も掲載しています。</w:t>
      </w:r>
    </w:p>
    <w:p w14:paraId="36F3EBC5" w14:textId="77777777" w:rsidR="00755743" w:rsidRDefault="00755743" w:rsidP="0017620A">
      <w:pPr>
        <w:ind w:leftChars="850" w:left="1785"/>
        <w:rPr>
          <w:rFonts w:asciiTheme="minorEastAsia" w:hAnsiTheme="minorEastAsia"/>
          <w:spacing w:val="2"/>
          <w:sz w:val="24"/>
          <w:szCs w:val="24"/>
        </w:rPr>
      </w:pPr>
    </w:p>
    <w:p w14:paraId="75CA7284" w14:textId="4F77E7AD" w:rsidR="00467673" w:rsidRDefault="00467673" w:rsidP="00467673">
      <w:pPr>
        <w:pStyle w:val="2"/>
        <w:ind w:rightChars="52" w:right="109" w:firstLineChars="100" w:firstLine="241"/>
        <w:rPr>
          <w:rFonts w:asciiTheme="minorEastAsia" w:hAnsiTheme="minorEastAsia"/>
          <w:b/>
          <w:sz w:val="24"/>
          <w:u w:val="single"/>
          <w:lang w:eastAsia="zh-CN"/>
        </w:rPr>
      </w:pPr>
    </w:p>
    <w:p w14:paraId="36F7B2C8" w14:textId="3E5691E0" w:rsidR="00C315D2" w:rsidRPr="00761AA4" w:rsidRDefault="00755743" w:rsidP="00761AA4">
      <w:pPr>
        <w:pStyle w:val="2"/>
        <w:ind w:rightChars="52" w:right="109"/>
        <w:rPr>
          <w:rFonts w:asciiTheme="majorEastAsia" w:eastAsiaTheme="majorEastAsia" w:hAnsiTheme="majorEastAsia"/>
          <w:b/>
          <w:sz w:val="24"/>
          <w:lang w:eastAsia="zh-CN"/>
        </w:rPr>
      </w:pPr>
      <w:r>
        <w:rPr>
          <w:rFonts w:asciiTheme="majorEastAsia" w:eastAsiaTheme="majorEastAsia" w:hAnsiTheme="majorEastAsia" w:hint="eastAsia"/>
          <w:b/>
          <w:sz w:val="24"/>
        </w:rPr>
        <w:t>６</w:t>
      </w:r>
      <w:r w:rsidR="00A0042E" w:rsidRPr="00761AA4">
        <w:rPr>
          <w:rFonts w:asciiTheme="majorEastAsia" w:eastAsiaTheme="majorEastAsia" w:hAnsiTheme="majorEastAsia" w:hint="eastAsia"/>
          <w:b/>
          <w:sz w:val="24"/>
          <w:lang w:eastAsia="zh-CN"/>
        </w:rPr>
        <w:t>．農地</w:t>
      </w:r>
      <w:r w:rsidR="00A96A93" w:rsidRPr="00761AA4">
        <w:rPr>
          <w:rFonts w:asciiTheme="majorEastAsia" w:eastAsiaTheme="majorEastAsia" w:hAnsiTheme="majorEastAsia" w:hint="eastAsia"/>
          <w:b/>
          <w:sz w:val="24"/>
          <w:lang w:eastAsia="zh-CN"/>
        </w:rPr>
        <w:t>制度、</w:t>
      </w:r>
      <w:r w:rsidR="00A0042E" w:rsidRPr="00761AA4">
        <w:rPr>
          <w:rFonts w:asciiTheme="majorEastAsia" w:eastAsiaTheme="majorEastAsia" w:hAnsiTheme="majorEastAsia" w:hint="eastAsia"/>
          <w:b/>
          <w:sz w:val="24"/>
          <w:lang w:eastAsia="zh-CN"/>
        </w:rPr>
        <w:t>農業委員会制度</w:t>
      </w:r>
    </w:p>
    <w:p w14:paraId="579281F7" w14:textId="3D453EFC" w:rsidR="00F85819" w:rsidRPr="00216809" w:rsidRDefault="00216809" w:rsidP="00216809">
      <w:pPr>
        <w:ind w:leftChars="850" w:left="1785"/>
        <w:rPr>
          <w:rFonts w:asciiTheme="majorEastAsia" w:eastAsiaTheme="majorEastAsia" w:hAnsiTheme="majorEastAsia"/>
          <w:b/>
          <w:sz w:val="24"/>
        </w:rPr>
      </w:pPr>
      <w:r w:rsidRPr="00D756FE">
        <w:rPr>
          <w:rFonts w:hint="eastAsia"/>
          <w:noProof/>
          <w:szCs w:val="24"/>
          <w:u w:val="single"/>
        </w:rPr>
        <w:drawing>
          <wp:anchor distT="0" distB="0" distL="114300" distR="114300" simplePos="0" relativeHeight="251650048" behindDoc="0" locked="0" layoutInCell="1" allowOverlap="1" wp14:anchorId="19D04736" wp14:editId="269A3D58">
            <wp:simplePos x="0" y="0"/>
            <wp:positionH relativeFrom="column">
              <wp:posOffset>19050</wp:posOffset>
            </wp:positionH>
            <wp:positionV relativeFrom="paragraph">
              <wp:posOffset>54610</wp:posOffset>
            </wp:positionV>
            <wp:extent cx="1032510" cy="1458725"/>
            <wp:effectExtent l="19050" t="19050" r="15240" b="273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2510" cy="1458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F13F4" w:rsidRPr="00216809">
        <w:rPr>
          <w:rFonts w:asciiTheme="majorEastAsia" w:eastAsiaTheme="majorEastAsia" w:hAnsiTheme="majorEastAsia" w:hint="eastAsia"/>
          <w:b/>
          <w:spacing w:val="2"/>
          <w:sz w:val="24"/>
          <w:szCs w:val="24"/>
        </w:rPr>
        <w:t>【リーフ】</w:t>
      </w:r>
      <w:r w:rsidR="00F85819" w:rsidRPr="00216809">
        <w:rPr>
          <w:rFonts w:asciiTheme="majorEastAsia" w:eastAsiaTheme="majorEastAsia" w:hAnsiTheme="majorEastAsia" w:hint="eastAsia"/>
          <w:b/>
          <w:sz w:val="24"/>
        </w:rPr>
        <w:t>農業委員会はこんな活動をしています</w:t>
      </w:r>
    </w:p>
    <w:p w14:paraId="2A90BC5F" w14:textId="082FA093" w:rsidR="00A0042E" w:rsidRPr="006411AA" w:rsidRDefault="00F85819" w:rsidP="0017620A">
      <w:pPr>
        <w:ind w:leftChars="850" w:left="1785"/>
        <w:rPr>
          <w:rFonts w:asciiTheme="majorEastAsia" w:eastAsiaTheme="majorEastAsia" w:hAnsiTheme="majorEastAsia" w:cs="ＭＳ Ｐゴシック"/>
          <w:b/>
          <w:kern w:val="0"/>
          <w:sz w:val="22"/>
        </w:rPr>
      </w:pPr>
      <w:r w:rsidRPr="00D756FE">
        <w:rPr>
          <w:rFonts w:asciiTheme="majorEastAsia" w:eastAsiaTheme="majorEastAsia" w:hAnsiTheme="majorEastAsia" w:hint="eastAsia"/>
          <w:b/>
          <w:sz w:val="22"/>
        </w:rPr>
        <w:t>～がんばっています！農業委員・推進委員～</w:t>
      </w:r>
      <w:r w:rsidR="0023045C">
        <w:rPr>
          <w:rFonts w:asciiTheme="majorEastAsia" w:eastAsiaTheme="majorEastAsia" w:hAnsiTheme="majorEastAsia" w:hint="eastAsia"/>
          <w:b/>
          <w:sz w:val="22"/>
        </w:rPr>
        <w:t xml:space="preserve">　　　　</w:t>
      </w:r>
      <w:r w:rsidRPr="007E7101">
        <w:rPr>
          <w:rFonts w:asciiTheme="majorEastAsia" w:eastAsiaTheme="majorEastAsia" w:hAnsiTheme="majorEastAsia" w:hint="eastAsia"/>
          <w:bCs/>
          <w:spacing w:val="2"/>
          <w:sz w:val="24"/>
          <w:szCs w:val="24"/>
        </w:rPr>
        <w:t>31</w:t>
      </w:r>
      <w:r w:rsidRPr="007E7101">
        <w:rPr>
          <w:rFonts w:asciiTheme="majorEastAsia" w:eastAsiaTheme="majorEastAsia" w:hAnsiTheme="majorEastAsia"/>
          <w:bCs/>
          <w:spacing w:val="2"/>
          <w:sz w:val="24"/>
          <w:szCs w:val="24"/>
        </w:rPr>
        <w:t>-2</w:t>
      </w:r>
      <w:r w:rsidRPr="007E7101">
        <w:rPr>
          <w:rFonts w:asciiTheme="majorEastAsia" w:eastAsiaTheme="majorEastAsia" w:hAnsiTheme="majorEastAsia" w:hint="eastAsia"/>
          <w:bCs/>
          <w:spacing w:val="2"/>
          <w:sz w:val="24"/>
          <w:szCs w:val="24"/>
        </w:rPr>
        <w:t>4</w:t>
      </w:r>
      <w:r w:rsidR="007E7101">
        <w:rPr>
          <w:rFonts w:asciiTheme="majorEastAsia" w:eastAsiaTheme="majorEastAsia" w:hAnsiTheme="majorEastAsia" w:hint="eastAsia"/>
          <w:bCs/>
          <w:spacing w:val="2"/>
          <w:sz w:val="24"/>
          <w:szCs w:val="24"/>
        </w:rPr>
        <w:t xml:space="preserve"> </w:t>
      </w:r>
      <w:r w:rsidR="00EA338C" w:rsidRPr="007E7101">
        <w:rPr>
          <w:rFonts w:asciiTheme="majorEastAsia" w:eastAsiaTheme="majorEastAsia" w:hAnsiTheme="majorEastAsia" w:hint="eastAsia"/>
          <w:bCs/>
          <w:spacing w:val="2"/>
          <w:sz w:val="24"/>
          <w:szCs w:val="24"/>
        </w:rPr>
        <w:t>A4判4頁</w:t>
      </w:r>
      <w:r w:rsidR="007E7101">
        <w:rPr>
          <w:rFonts w:asciiTheme="majorEastAsia" w:eastAsiaTheme="majorEastAsia" w:hAnsiTheme="majorEastAsia" w:hint="eastAsia"/>
          <w:bCs/>
          <w:spacing w:val="2"/>
          <w:sz w:val="24"/>
          <w:szCs w:val="24"/>
        </w:rPr>
        <w:t xml:space="preserve"> </w:t>
      </w:r>
      <w:r w:rsidR="00A0042E" w:rsidRPr="007E7101">
        <w:rPr>
          <w:rFonts w:asciiTheme="majorEastAsia" w:eastAsiaTheme="majorEastAsia" w:hAnsiTheme="majorEastAsia"/>
          <w:bCs/>
          <w:spacing w:val="2"/>
          <w:sz w:val="24"/>
          <w:szCs w:val="24"/>
        </w:rPr>
        <w:t>45円</w:t>
      </w:r>
    </w:p>
    <w:p w14:paraId="255F53F3" w14:textId="46C01E65" w:rsidR="002A2873" w:rsidRPr="0057787D" w:rsidRDefault="00F85819" w:rsidP="000D2AD1">
      <w:pPr>
        <w:pStyle w:val="2"/>
        <w:ind w:leftChars="850" w:left="1785" w:firstLineChars="100" w:firstLine="240"/>
        <w:rPr>
          <w:rFonts w:asciiTheme="minorEastAsia" w:eastAsiaTheme="minorEastAsia" w:hAnsiTheme="minorEastAsia"/>
          <w:noProof/>
          <w:sz w:val="24"/>
        </w:rPr>
      </w:pPr>
      <w:r w:rsidRPr="0057787D">
        <w:rPr>
          <w:rFonts w:asciiTheme="minorEastAsia" w:eastAsiaTheme="minorEastAsia" w:hAnsiTheme="minorEastAsia" w:hint="eastAsia"/>
          <w:noProof/>
          <w:sz w:val="24"/>
        </w:rPr>
        <w:t>「地域農業の振興」や「農地法等の農地行政の執行」、「農業の担い手支援」等に取り組んでいる農業委員会／農業委員・農地利用最適化推進委員の基本的な役割や主な活動</w:t>
      </w:r>
      <w:r w:rsidR="00785D30" w:rsidRPr="0057787D">
        <w:rPr>
          <w:rFonts w:asciiTheme="minorEastAsia" w:eastAsiaTheme="minorEastAsia" w:hAnsiTheme="minorEastAsia" w:hint="eastAsia"/>
          <w:noProof/>
          <w:sz w:val="24"/>
        </w:rPr>
        <w:t>に</w:t>
      </w:r>
      <w:r w:rsidRPr="0057787D">
        <w:rPr>
          <w:rFonts w:asciiTheme="minorEastAsia" w:eastAsiaTheme="minorEastAsia" w:hAnsiTheme="minorEastAsia" w:hint="eastAsia"/>
          <w:noProof/>
          <w:sz w:val="24"/>
        </w:rPr>
        <w:t>ついて、イラスト入りでわかりやすく示したリーフレットです</w:t>
      </w:r>
      <w:r w:rsidR="002A2873" w:rsidRPr="0057787D">
        <w:rPr>
          <w:rFonts w:asciiTheme="minorEastAsia" w:eastAsiaTheme="minorEastAsia" w:hAnsiTheme="minorEastAsia" w:hint="eastAsia"/>
          <w:noProof/>
          <w:sz w:val="24"/>
        </w:rPr>
        <w:t>。</w:t>
      </w:r>
      <w:r w:rsidR="007B434F">
        <w:rPr>
          <w:rFonts w:asciiTheme="minorEastAsia" w:eastAsiaTheme="minorEastAsia" w:hAnsiTheme="minorEastAsia" w:hint="eastAsia"/>
          <w:noProof/>
          <w:sz w:val="24"/>
        </w:rPr>
        <w:t xml:space="preserve">　　　　　　　　　　</w:t>
      </w:r>
      <w:r w:rsidR="007B434F" w:rsidRPr="007279BE">
        <w:rPr>
          <w:rFonts w:asciiTheme="majorEastAsia" w:eastAsiaTheme="majorEastAsia" w:hAnsiTheme="majorEastAsia" w:hint="eastAsia"/>
          <w:noProof/>
          <w:color w:val="FF0000"/>
          <w:szCs w:val="22"/>
        </w:rPr>
        <w:t>※令和６年度中に改訂版刊行予定</w:t>
      </w:r>
    </w:p>
    <w:p w14:paraId="61797FA4" w14:textId="07347212" w:rsidR="00DF331A" w:rsidRDefault="00DF331A" w:rsidP="0017620A">
      <w:pPr>
        <w:pStyle w:val="2"/>
        <w:ind w:leftChars="850" w:left="1785"/>
        <w:rPr>
          <w:rFonts w:asciiTheme="minorEastAsia" w:eastAsiaTheme="minorEastAsia" w:hAnsiTheme="minorEastAsia"/>
          <w:sz w:val="24"/>
        </w:rPr>
      </w:pPr>
    </w:p>
    <w:p w14:paraId="1E319021" w14:textId="77777777" w:rsidR="00755743" w:rsidRPr="0057787D" w:rsidRDefault="00755743" w:rsidP="0017620A">
      <w:pPr>
        <w:pStyle w:val="2"/>
        <w:ind w:leftChars="850" w:left="1785"/>
        <w:rPr>
          <w:rFonts w:asciiTheme="minorEastAsia" w:eastAsiaTheme="minorEastAsia" w:hAnsiTheme="minorEastAsia"/>
          <w:sz w:val="24"/>
        </w:rPr>
      </w:pPr>
    </w:p>
    <w:p w14:paraId="2A407552" w14:textId="1CC0CF73" w:rsidR="00465386" w:rsidRPr="00D756FE" w:rsidRDefault="00AB0814" w:rsidP="0017620A">
      <w:pPr>
        <w:pStyle w:val="2"/>
        <w:ind w:leftChars="850" w:left="1785" w:firstLineChars="100" w:firstLine="241"/>
        <w:rPr>
          <w:rFonts w:asciiTheme="majorEastAsia" w:eastAsiaTheme="majorEastAsia" w:hAnsiTheme="majorEastAsia"/>
          <w:b/>
          <w:spacing w:val="2"/>
          <w:sz w:val="24"/>
        </w:rPr>
      </w:pPr>
      <w:r>
        <w:rPr>
          <w:rFonts w:asciiTheme="majorEastAsia" w:eastAsiaTheme="majorEastAsia" w:hAnsiTheme="majorEastAsia" w:hint="eastAsia"/>
          <w:b/>
          <w:noProof/>
          <w:spacing w:val="2"/>
          <w:sz w:val="24"/>
        </w:rPr>
        <w:drawing>
          <wp:anchor distT="0" distB="0" distL="114300" distR="114300" simplePos="0" relativeHeight="251654144" behindDoc="0" locked="0" layoutInCell="1" allowOverlap="1" wp14:anchorId="6D806B38" wp14:editId="291EE22E">
            <wp:simplePos x="0" y="0"/>
            <wp:positionH relativeFrom="column">
              <wp:posOffset>156845</wp:posOffset>
            </wp:positionH>
            <wp:positionV relativeFrom="paragraph">
              <wp:posOffset>43815</wp:posOffset>
            </wp:positionV>
            <wp:extent cx="677565" cy="963930"/>
            <wp:effectExtent l="19050" t="19050" r="27305" b="26670"/>
            <wp:wrapNone/>
            <wp:docPr id="1833671504" name="図 2" descr="テキスト&#10;&#10;自動的に生成された説明">
              <a:extLst xmlns:a="http://schemas.openxmlformats.org/drawingml/2006/main">
                <a:ext uri="{FF2B5EF4-FFF2-40B4-BE49-F238E27FC236}">
                  <a16:creationId xmlns:a16="http://schemas.microsoft.com/office/drawing/2014/main" id="{AF6B4ACA-59F2-A67D-3C91-6D396C69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71504" name="図 1833671504" descr="テキスト&#10;&#10;自動的に生成された説明">
                      <a:extLst>
                        <a:ext uri="{FF2B5EF4-FFF2-40B4-BE49-F238E27FC236}">
                          <a16:creationId xmlns:a16="http://schemas.microsoft.com/office/drawing/2014/main" id="{AF6B4ACA-59F2-A67D-3C91-6D396C69F09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7565" cy="9639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61AA4">
        <w:rPr>
          <w:rFonts w:asciiTheme="majorEastAsia" w:eastAsiaTheme="majorEastAsia" w:hAnsiTheme="majorEastAsia" w:hint="eastAsia"/>
          <w:b/>
          <w:spacing w:val="2"/>
          <w:sz w:val="24"/>
        </w:rPr>
        <w:t xml:space="preserve">〇　</w:t>
      </w:r>
      <w:r w:rsidR="00211CE1" w:rsidRPr="00D756FE">
        <w:rPr>
          <w:rFonts w:asciiTheme="majorEastAsia" w:eastAsiaTheme="majorEastAsia" w:hAnsiTheme="majorEastAsia" w:hint="eastAsia"/>
          <w:b/>
          <w:spacing w:val="2"/>
          <w:sz w:val="24"/>
        </w:rPr>
        <w:t>研修テキストシリーズ</w:t>
      </w:r>
    </w:p>
    <w:p w14:paraId="7C64C149" w14:textId="6D8A37A5" w:rsidR="001F6D55" w:rsidRPr="001F6D55" w:rsidRDefault="00967F8F" w:rsidP="0017620A">
      <w:pPr>
        <w:pStyle w:val="ab"/>
        <w:numPr>
          <w:ilvl w:val="0"/>
          <w:numId w:val="6"/>
        </w:numPr>
        <w:ind w:leftChars="850" w:left="2205"/>
        <w:rPr>
          <w:rFonts w:asciiTheme="majorEastAsia" w:eastAsiaTheme="majorEastAsia" w:hAnsiTheme="majorEastAsia"/>
          <w:b/>
          <w:szCs w:val="21"/>
        </w:rPr>
      </w:pPr>
      <w:r w:rsidRPr="00D756FE">
        <w:rPr>
          <w:rFonts w:asciiTheme="majorEastAsia" w:eastAsiaTheme="majorEastAsia" w:hAnsiTheme="majorEastAsia" w:hint="eastAsia"/>
          <w:b/>
          <w:sz w:val="24"/>
          <w:szCs w:val="24"/>
        </w:rPr>
        <w:t>農業委員会制度</w:t>
      </w:r>
      <w:r w:rsidR="007D73C7">
        <w:rPr>
          <w:rFonts w:asciiTheme="majorEastAsia" w:eastAsiaTheme="majorEastAsia" w:hAnsiTheme="majorEastAsia"/>
          <w:b/>
          <w:sz w:val="24"/>
          <w:szCs w:val="24"/>
        </w:rPr>
        <w:t xml:space="preserve"> </w:t>
      </w:r>
      <w:r w:rsidRPr="00D756FE">
        <w:rPr>
          <w:rFonts w:asciiTheme="majorEastAsia" w:eastAsiaTheme="majorEastAsia" w:hAnsiTheme="majorEastAsia" w:hint="eastAsia"/>
          <w:b/>
          <w:sz w:val="24"/>
          <w:szCs w:val="24"/>
        </w:rPr>
        <w:t>第６版</w:t>
      </w:r>
      <w:r w:rsidRPr="00D756FE">
        <w:rPr>
          <w:rFonts w:asciiTheme="majorEastAsia" w:eastAsiaTheme="majorEastAsia" w:hAnsiTheme="majorEastAsia"/>
          <w:b/>
          <w:sz w:val="24"/>
          <w:szCs w:val="24"/>
        </w:rPr>
        <w:t xml:space="preserve"> </w:t>
      </w:r>
      <w:r w:rsidR="00AB0814" w:rsidRPr="001F6D55">
        <w:rPr>
          <w:rFonts w:asciiTheme="majorEastAsia" w:eastAsiaTheme="majorEastAsia" w:hAnsiTheme="majorEastAsia" w:hint="eastAsia"/>
          <w:b/>
          <w:szCs w:val="21"/>
        </w:rPr>
        <w:t>～農地利用の最適化の推進～</w:t>
      </w:r>
    </w:p>
    <w:p w14:paraId="39F90E24" w14:textId="7FE76D59" w:rsidR="00967F8F" w:rsidRPr="001F6D55" w:rsidRDefault="00967F8F" w:rsidP="00AB0814">
      <w:pPr>
        <w:ind w:leftChars="850" w:left="1785" w:firstLineChars="500" w:firstLine="1200"/>
        <w:jc w:val="right"/>
        <w:rPr>
          <w:rFonts w:asciiTheme="majorEastAsia" w:eastAsiaTheme="majorEastAsia" w:hAnsiTheme="majorEastAsia"/>
          <w:b/>
          <w:szCs w:val="21"/>
        </w:rPr>
      </w:pPr>
      <w:r w:rsidRPr="001F6D55">
        <w:rPr>
          <w:rFonts w:asciiTheme="majorEastAsia" w:eastAsiaTheme="majorEastAsia" w:hAnsiTheme="majorEastAsia" w:hint="eastAsia"/>
          <w:bCs/>
          <w:sz w:val="24"/>
          <w:szCs w:val="24"/>
        </w:rPr>
        <w:t>R0</w:t>
      </w:r>
      <w:r w:rsidRPr="001F6D55">
        <w:rPr>
          <w:rFonts w:asciiTheme="majorEastAsia" w:eastAsiaTheme="majorEastAsia" w:hAnsiTheme="majorEastAsia"/>
          <w:bCs/>
          <w:sz w:val="24"/>
          <w:szCs w:val="24"/>
        </w:rPr>
        <w:t>5</w:t>
      </w:r>
      <w:r w:rsidRPr="001F6D55">
        <w:rPr>
          <w:rFonts w:asciiTheme="majorEastAsia" w:eastAsiaTheme="majorEastAsia" w:hAnsiTheme="majorEastAsia" w:hint="eastAsia"/>
          <w:bCs/>
          <w:sz w:val="24"/>
          <w:szCs w:val="24"/>
        </w:rPr>
        <w:t>-</w:t>
      </w:r>
      <w:r w:rsidRPr="001F6D55">
        <w:rPr>
          <w:rFonts w:asciiTheme="majorEastAsia" w:eastAsiaTheme="majorEastAsia" w:hAnsiTheme="majorEastAsia"/>
          <w:bCs/>
          <w:sz w:val="24"/>
          <w:szCs w:val="24"/>
        </w:rPr>
        <w:t>16</w:t>
      </w:r>
      <w:r w:rsidR="00CF4434" w:rsidRPr="001F6D55">
        <w:rPr>
          <w:rFonts w:asciiTheme="majorEastAsia" w:eastAsiaTheme="majorEastAsia" w:hAnsiTheme="majorEastAsia" w:hint="eastAsia"/>
          <w:bCs/>
          <w:sz w:val="24"/>
          <w:szCs w:val="24"/>
        </w:rPr>
        <w:t xml:space="preserve"> </w:t>
      </w:r>
      <w:r w:rsidRPr="001F6D55">
        <w:rPr>
          <w:rFonts w:asciiTheme="majorEastAsia" w:eastAsiaTheme="majorEastAsia" w:hAnsiTheme="majorEastAsia" w:hint="eastAsia"/>
          <w:bCs/>
          <w:sz w:val="24"/>
          <w:szCs w:val="24"/>
        </w:rPr>
        <w:t>A4判</w:t>
      </w:r>
      <w:r w:rsidR="003B37C6" w:rsidRPr="001F6D55">
        <w:rPr>
          <w:rFonts w:asciiTheme="majorEastAsia" w:eastAsiaTheme="majorEastAsia" w:hAnsiTheme="majorEastAsia" w:hint="eastAsia"/>
          <w:bCs/>
          <w:sz w:val="24"/>
          <w:szCs w:val="24"/>
        </w:rPr>
        <w:t>31</w:t>
      </w:r>
      <w:r w:rsidRPr="001F6D55">
        <w:rPr>
          <w:rFonts w:asciiTheme="majorEastAsia" w:eastAsiaTheme="majorEastAsia" w:hAnsiTheme="majorEastAsia" w:hint="eastAsia"/>
          <w:bCs/>
          <w:sz w:val="24"/>
          <w:szCs w:val="24"/>
        </w:rPr>
        <w:t>頁</w:t>
      </w:r>
      <w:r w:rsidR="00CF4434" w:rsidRPr="001F6D55">
        <w:rPr>
          <w:rFonts w:asciiTheme="majorEastAsia" w:eastAsiaTheme="majorEastAsia" w:hAnsiTheme="majorEastAsia" w:hint="eastAsia"/>
          <w:bCs/>
          <w:sz w:val="24"/>
          <w:szCs w:val="24"/>
        </w:rPr>
        <w:t xml:space="preserve"> </w:t>
      </w:r>
      <w:r w:rsidRPr="001F6D55">
        <w:rPr>
          <w:rFonts w:asciiTheme="majorEastAsia" w:eastAsiaTheme="majorEastAsia" w:hAnsiTheme="majorEastAsia" w:hint="eastAsia"/>
          <w:bCs/>
          <w:sz w:val="24"/>
          <w:szCs w:val="24"/>
        </w:rPr>
        <w:t>390円</w:t>
      </w:r>
    </w:p>
    <w:p w14:paraId="354C17C9" w14:textId="1F82FC67" w:rsidR="00967F8F" w:rsidRDefault="00967F8F" w:rsidP="0017620A">
      <w:pPr>
        <w:ind w:leftChars="850" w:left="1785"/>
        <w:rPr>
          <w:rFonts w:asciiTheme="minorEastAsia" w:hAnsiTheme="minorEastAsia"/>
          <w:sz w:val="24"/>
          <w:szCs w:val="24"/>
        </w:rPr>
      </w:pPr>
      <w:r w:rsidRPr="005B03CC">
        <w:rPr>
          <w:rFonts w:asciiTheme="minorEastAsia" w:hAnsiTheme="minorEastAsia" w:hint="eastAsia"/>
          <w:sz w:val="24"/>
          <w:szCs w:val="24"/>
        </w:rPr>
        <w:t xml:space="preserve">　</w:t>
      </w:r>
      <w:r w:rsidRPr="00C9094D">
        <w:rPr>
          <w:rFonts w:asciiTheme="minorEastAsia" w:hAnsiTheme="minorEastAsia" w:hint="eastAsia"/>
          <w:sz w:val="24"/>
          <w:szCs w:val="24"/>
        </w:rPr>
        <w:t>新たな農業委員会制度と農業委員・農地利用最適化推進委員・農業委員会の業務について説明</w:t>
      </w:r>
      <w:r>
        <w:rPr>
          <w:rFonts w:asciiTheme="minorEastAsia" w:hAnsiTheme="minorEastAsia" w:hint="eastAsia"/>
          <w:sz w:val="24"/>
          <w:szCs w:val="24"/>
        </w:rPr>
        <w:t>しています</w:t>
      </w:r>
      <w:r w:rsidRPr="00C9094D">
        <w:rPr>
          <w:rFonts w:asciiTheme="minorEastAsia" w:hAnsiTheme="minorEastAsia" w:hint="eastAsia"/>
          <w:sz w:val="24"/>
          <w:szCs w:val="24"/>
        </w:rPr>
        <w:t>。</w:t>
      </w:r>
    </w:p>
    <w:p w14:paraId="75B1E3B1" w14:textId="5C0097B8" w:rsidR="00967F8F" w:rsidRPr="005B03CC" w:rsidRDefault="00AB0814" w:rsidP="0017620A">
      <w:pPr>
        <w:ind w:leftChars="850" w:left="1785"/>
        <w:rPr>
          <w:rFonts w:asciiTheme="minorEastAsia" w:hAnsiTheme="minorEastAsia"/>
          <w:sz w:val="24"/>
          <w:szCs w:val="24"/>
        </w:rPr>
      </w:pPr>
      <w:r>
        <w:rPr>
          <w:rFonts w:asciiTheme="majorEastAsia" w:eastAsiaTheme="majorEastAsia" w:hAnsiTheme="majorEastAsia" w:hint="eastAsia"/>
          <w:b/>
          <w:noProof/>
          <w:spacing w:val="2"/>
          <w:sz w:val="24"/>
        </w:rPr>
        <w:drawing>
          <wp:anchor distT="0" distB="0" distL="114300" distR="114300" simplePos="0" relativeHeight="251656192" behindDoc="0" locked="0" layoutInCell="1" allowOverlap="1" wp14:anchorId="665FDD1E" wp14:editId="6E9B69E3">
            <wp:simplePos x="0" y="0"/>
            <wp:positionH relativeFrom="column">
              <wp:posOffset>167005</wp:posOffset>
            </wp:positionH>
            <wp:positionV relativeFrom="paragraph">
              <wp:posOffset>44388</wp:posOffset>
            </wp:positionV>
            <wp:extent cx="686843" cy="963930"/>
            <wp:effectExtent l="19050" t="19050" r="18415" b="26670"/>
            <wp:wrapNone/>
            <wp:docPr id="1158458982" name="図 3" descr="背景パターン&#10;&#10;中程度の精度で自動的に生成された説明">
              <a:extLst xmlns:a="http://schemas.openxmlformats.org/drawingml/2006/main">
                <a:ext uri="{FF2B5EF4-FFF2-40B4-BE49-F238E27FC236}">
                  <a16:creationId xmlns:a16="http://schemas.microsoft.com/office/drawing/2014/main" id="{A333EBDE-CBC7-315A-2216-D75C87CB6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58982" name="図 1158458982" descr="背景パターン&#10;&#10;中程度の精度で自動的に生成された説明">
                      <a:extLst>
                        <a:ext uri="{FF2B5EF4-FFF2-40B4-BE49-F238E27FC236}">
                          <a16:creationId xmlns:a16="http://schemas.microsoft.com/office/drawing/2014/main" id="{A333EBDE-CBC7-315A-2216-D75C87CB612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6843" cy="9639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9FCF181" w14:textId="20238F99" w:rsidR="00967F8F" w:rsidRPr="00DD33E2" w:rsidRDefault="00967F8F" w:rsidP="00DD33E2">
      <w:pPr>
        <w:pStyle w:val="ab"/>
        <w:numPr>
          <w:ilvl w:val="0"/>
          <w:numId w:val="6"/>
        </w:numPr>
        <w:ind w:leftChars="850" w:left="2205"/>
        <w:rPr>
          <w:rFonts w:asciiTheme="majorEastAsia" w:eastAsiaTheme="majorEastAsia" w:hAnsiTheme="majorEastAsia"/>
          <w:b/>
          <w:sz w:val="24"/>
          <w:szCs w:val="24"/>
        </w:rPr>
      </w:pPr>
      <w:r w:rsidRPr="00D756FE">
        <w:rPr>
          <w:rFonts w:asciiTheme="majorEastAsia" w:eastAsiaTheme="majorEastAsia" w:hAnsiTheme="majorEastAsia" w:hint="eastAsia"/>
          <w:b/>
          <w:sz w:val="24"/>
          <w:szCs w:val="24"/>
        </w:rPr>
        <w:t>農地法 第６版</w:t>
      </w:r>
      <w:r w:rsidR="00DD33E2">
        <w:rPr>
          <w:rFonts w:asciiTheme="majorEastAsia" w:eastAsiaTheme="majorEastAsia" w:hAnsiTheme="majorEastAsia" w:hint="eastAsia"/>
          <w:b/>
          <w:sz w:val="24"/>
          <w:szCs w:val="24"/>
        </w:rPr>
        <w:t xml:space="preserve">　　　　　　　　　　　　　</w:t>
      </w:r>
      <w:r w:rsidRPr="00DD33E2">
        <w:rPr>
          <w:rFonts w:asciiTheme="majorEastAsia" w:eastAsiaTheme="majorEastAsia" w:hAnsiTheme="majorEastAsia" w:hint="eastAsia"/>
          <w:bCs/>
          <w:sz w:val="24"/>
          <w:szCs w:val="24"/>
        </w:rPr>
        <w:t>R05-17</w:t>
      </w:r>
      <w:r w:rsidR="007D73C7" w:rsidRPr="00DD33E2">
        <w:rPr>
          <w:rFonts w:asciiTheme="majorEastAsia" w:eastAsiaTheme="majorEastAsia" w:hAnsiTheme="majorEastAsia" w:hint="eastAsia"/>
          <w:bCs/>
          <w:sz w:val="24"/>
          <w:szCs w:val="24"/>
        </w:rPr>
        <w:t xml:space="preserve"> </w:t>
      </w:r>
      <w:r w:rsidRPr="00DD33E2">
        <w:rPr>
          <w:rFonts w:asciiTheme="majorEastAsia" w:eastAsiaTheme="majorEastAsia" w:hAnsiTheme="majorEastAsia" w:hint="eastAsia"/>
          <w:bCs/>
          <w:sz w:val="24"/>
          <w:szCs w:val="24"/>
        </w:rPr>
        <w:t>A4判</w:t>
      </w:r>
      <w:r w:rsidR="003B37C6" w:rsidRPr="00DD33E2">
        <w:rPr>
          <w:rFonts w:asciiTheme="majorEastAsia" w:eastAsiaTheme="majorEastAsia" w:hAnsiTheme="majorEastAsia" w:hint="eastAsia"/>
          <w:bCs/>
          <w:sz w:val="24"/>
          <w:szCs w:val="24"/>
        </w:rPr>
        <w:t>41</w:t>
      </w:r>
      <w:r w:rsidRPr="00DD33E2">
        <w:rPr>
          <w:rFonts w:asciiTheme="majorEastAsia" w:eastAsiaTheme="majorEastAsia" w:hAnsiTheme="majorEastAsia" w:hint="eastAsia"/>
          <w:bCs/>
          <w:sz w:val="24"/>
          <w:szCs w:val="24"/>
        </w:rPr>
        <w:t>頁　480円</w:t>
      </w:r>
    </w:p>
    <w:p w14:paraId="1DCACD83" w14:textId="1739F66E" w:rsidR="00967F8F" w:rsidRDefault="00967F8F" w:rsidP="0017620A">
      <w:pPr>
        <w:ind w:leftChars="850" w:left="1785"/>
        <w:rPr>
          <w:rFonts w:asciiTheme="minorEastAsia" w:hAnsiTheme="minorEastAsia"/>
          <w:sz w:val="24"/>
          <w:szCs w:val="24"/>
        </w:rPr>
      </w:pPr>
      <w:r w:rsidRPr="005B03CC">
        <w:rPr>
          <w:rFonts w:asciiTheme="minorEastAsia" w:hAnsiTheme="minorEastAsia" w:hint="eastAsia"/>
          <w:sz w:val="24"/>
          <w:szCs w:val="24"/>
        </w:rPr>
        <w:t xml:space="preserve">　</w:t>
      </w:r>
      <w:r w:rsidRPr="00C9094D">
        <w:rPr>
          <w:rFonts w:asciiTheme="minorEastAsia" w:hAnsiTheme="minorEastAsia" w:hint="eastAsia"/>
          <w:sz w:val="24"/>
          <w:szCs w:val="24"/>
        </w:rPr>
        <w:t>農地制度の概要、農地法に基づく農業委員会・農業委員等の業務等について説明</w:t>
      </w:r>
      <w:r>
        <w:rPr>
          <w:rFonts w:asciiTheme="minorEastAsia" w:hAnsiTheme="minorEastAsia" w:hint="eastAsia"/>
          <w:sz w:val="24"/>
          <w:szCs w:val="24"/>
        </w:rPr>
        <w:t>しています</w:t>
      </w:r>
      <w:r w:rsidRPr="00C9094D">
        <w:rPr>
          <w:rFonts w:asciiTheme="minorEastAsia" w:hAnsiTheme="minorEastAsia" w:hint="eastAsia"/>
          <w:sz w:val="24"/>
          <w:szCs w:val="24"/>
        </w:rPr>
        <w:t>。</w:t>
      </w:r>
    </w:p>
    <w:p w14:paraId="3B2C2D33" w14:textId="725F7525" w:rsidR="00251648" w:rsidRPr="005B03CC" w:rsidRDefault="00251648" w:rsidP="0017620A">
      <w:pPr>
        <w:ind w:leftChars="850" w:left="1785"/>
        <w:rPr>
          <w:rFonts w:asciiTheme="minorEastAsia" w:hAnsiTheme="minorEastAsia"/>
          <w:sz w:val="24"/>
          <w:szCs w:val="24"/>
        </w:rPr>
      </w:pPr>
    </w:p>
    <w:p w14:paraId="35FD04C3" w14:textId="531E09A5" w:rsidR="001F6D55" w:rsidRPr="00FC60B8" w:rsidRDefault="00817836" w:rsidP="0017620A">
      <w:pPr>
        <w:pStyle w:val="ab"/>
        <w:numPr>
          <w:ilvl w:val="0"/>
          <w:numId w:val="6"/>
        </w:numPr>
        <w:ind w:leftChars="850" w:left="2205"/>
        <w:jc w:val="left"/>
        <w:rPr>
          <w:rFonts w:asciiTheme="majorEastAsia" w:eastAsiaTheme="majorEastAsia" w:hAnsiTheme="majorEastAsia"/>
          <w:b/>
          <w:noProof/>
          <w:szCs w:val="21"/>
        </w:rPr>
      </w:pPr>
      <w:r w:rsidRPr="009A50BE">
        <w:rPr>
          <w:rFonts w:asciiTheme="minorEastAsia" w:hAnsiTheme="minorEastAsia"/>
          <w:noProof/>
        </w:rPr>
        <w:drawing>
          <wp:anchor distT="0" distB="0" distL="114300" distR="114300" simplePos="0" relativeHeight="251662336" behindDoc="0" locked="0" layoutInCell="1" allowOverlap="1" wp14:anchorId="361E0C39" wp14:editId="7A278337">
            <wp:simplePos x="0" y="0"/>
            <wp:positionH relativeFrom="column">
              <wp:posOffset>172720</wp:posOffset>
            </wp:positionH>
            <wp:positionV relativeFrom="paragraph">
              <wp:posOffset>53340</wp:posOffset>
            </wp:positionV>
            <wp:extent cx="687116" cy="963930"/>
            <wp:effectExtent l="19050" t="19050" r="17780" b="26670"/>
            <wp:wrapNone/>
            <wp:docPr id="1718058592" name="図 1" descr="テキスト&#10;&#10;自動的に生成された説明">
              <a:extLst xmlns:a="http://schemas.openxmlformats.org/drawingml/2006/main">
                <a:ext uri="{FF2B5EF4-FFF2-40B4-BE49-F238E27FC236}">
                  <a16:creationId xmlns:a16="http://schemas.microsoft.com/office/drawing/2014/main" id="{5C55D2E9-C1DD-0D89-DED8-FC9ED438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8592" name="図 1718058592" descr="テキスト&#10;&#10;自動的に生成された説明">
                      <a:extLst>
                        <a:ext uri="{FF2B5EF4-FFF2-40B4-BE49-F238E27FC236}">
                          <a16:creationId xmlns:a16="http://schemas.microsoft.com/office/drawing/2014/main" id="{5C55D2E9-C1DD-0D89-DED8-FC9ED438930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7116" cy="9639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67F8F" w:rsidRPr="00FC60B8">
        <w:rPr>
          <w:rFonts w:asciiTheme="majorEastAsia" w:eastAsiaTheme="majorEastAsia" w:hAnsiTheme="majorEastAsia" w:hint="eastAsia"/>
          <w:b/>
          <w:noProof/>
          <w:sz w:val="24"/>
          <w:szCs w:val="24"/>
        </w:rPr>
        <w:t xml:space="preserve">農地関連法制度 第４版 </w:t>
      </w:r>
      <w:r w:rsidR="00FC60B8" w:rsidRPr="00FC60B8">
        <w:rPr>
          <w:rFonts w:asciiTheme="majorEastAsia" w:eastAsiaTheme="majorEastAsia" w:hAnsiTheme="majorEastAsia" w:hint="eastAsia"/>
          <w:b/>
          <w:noProof/>
          <w:szCs w:val="21"/>
        </w:rPr>
        <w:t>～基盤法・中間管理法・農振法・土地改良法等～</w:t>
      </w:r>
    </w:p>
    <w:p w14:paraId="676F7692" w14:textId="05F9D6A2" w:rsidR="00967F8F" w:rsidRPr="00761AA4" w:rsidRDefault="00967F8F" w:rsidP="00AB0814">
      <w:pPr>
        <w:ind w:leftChars="850" w:left="1785"/>
        <w:jc w:val="right"/>
        <w:rPr>
          <w:rFonts w:asciiTheme="majorEastAsia" w:eastAsiaTheme="majorEastAsia" w:hAnsiTheme="majorEastAsia"/>
          <w:b/>
          <w:noProof/>
          <w:sz w:val="24"/>
          <w:szCs w:val="24"/>
        </w:rPr>
      </w:pPr>
      <w:r w:rsidRPr="00761AA4">
        <w:rPr>
          <w:rFonts w:asciiTheme="majorEastAsia" w:eastAsiaTheme="majorEastAsia" w:hAnsiTheme="majorEastAsia" w:hint="eastAsia"/>
          <w:bCs/>
          <w:noProof/>
          <w:sz w:val="24"/>
          <w:szCs w:val="24"/>
        </w:rPr>
        <w:t>R05-18</w:t>
      </w:r>
      <w:r w:rsidR="00761AA4">
        <w:rPr>
          <w:rFonts w:asciiTheme="majorEastAsia" w:eastAsiaTheme="majorEastAsia" w:hAnsiTheme="majorEastAsia" w:hint="eastAsia"/>
          <w:bCs/>
          <w:noProof/>
          <w:sz w:val="24"/>
          <w:szCs w:val="24"/>
        </w:rPr>
        <w:t xml:space="preserve"> </w:t>
      </w:r>
      <w:r w:rsidRPr="00761AA4">
        <w:rPr>
          <w:rFonts w:asciiTheme="majorEastAsia" w:eastAsiaTheme="majorEastAsia" w:hAnsiTheme="majorEastAsia" w:hint="eastAsia"/>
          <w:bCs/>
          <w:sz w:val="24"/>
          <w:szCs w:val="24"/>
        </w:rPr>
        <w:t>A4判</w:t>
      </w:r>
      <w:r w:rsidR="00CF4434" w:rsidRPr="00761AA4">
        <w:rPr>
          <w:rFonts w:asciiTheme="majorEastAsia" w:eastAsiaTheme="majorEastAsia" w:hAnsiTheme="majorEastAsia" w:hint="eastAsia"/>
          <w:bCs/>
          <w:sz w:val="24"/>
          <w:szCs w:val="24"/>
        </w:rPr>
        <w:t>2</w:t>
      </w:r>
      <w:r w:rsidR="00CF4434" w:rsidRPr="00761AA4">
        <w:rPr>
          <w:rFonts w:asciiTheme="majorEastAsia" w:eastAsiaTheme="majorEastAsia" w:hAnsiTheme="majorEastAsia"/>
          <w:bCs/>
          <w:sz w:val="24"/>
          <w:szCs w:val="24"/>
        </w:rPr>
        <w:t>4</w:t>
      </w:r>
      <w:r w:rsidRPr="00761AA4">
        <w:rPr>
          <w:rFonts w:asciiTheme="majorEastAsia" w:eastAsiaTheme="majorEastAsia" w:hAnsiTheme="majorEastAsia" w:hint="eastAsia"/>
          <w:bCs/>
          <w:sz w:val="24"/>
          <w:szCs w:val="24"/>
        </w:rPr>
        <w:t>頁</w:t>
      </w:r>
      <w:r w:rsidR="00CF4434" w:rsidRPr="00761AA4">
        <w:rPr>
          <w:rFonts w:asciiTheme="majorEastAsia" w:eastAsiaTheme="majorEastAsia" w:hAnsiTheme="majorEastAsia" w:hint="eastAsia"/>
          <w:bCs/>
          <w:sz w:val="24"/>
          <w:szCs w:val="24"/>
        </w:rPr>
        <w:t xml:space="preserve"> </w:t>
      </w:r>
      <w:r w:rsidRPr="00761AA4">
        <w:rPr>
          <w:rFonts w:asciiTheme="majorEastAsia" w:eastAsiaTheme="majorEastAsia" w:hAnsiTheme="majorEastAsia" w:hint="eastAsia"/>
          <w:bCs/>
          <w:noProof/>
          <w:sz w:val="24"/>
          <w:szCs w:val="24"/>
        </w:rPr>
        <w:t>330円</w:t>
      </w:r>
    </w:p>
    <w:p w14:paraId="2B5AD864" w14:textId="4550FB60" w:rsidR="001F6D55" w:rsidRDefault="00967F8F" w:rsidP="0017620A">
      <w:pPr>
        <w:ind w:leftChars="850" w:left="1785"/>
        <w:rPr>
          <w:rFonts w:asciiTheme="minorEastAsia" w:hAnsiTheme="minorEastAsia"/>
          <w:sz w:val="24"/>
          <w:szCs w:val="24"/>
        </w:rPr>
      </w:pPr>
      <w:r w:rsidRPr="005B03CC">
        <w:rPr>
          <w:rFonts w:asciiTheme="minorEastAsia" w:hAnsiTheme="minorEastAsia" w:hint="eastAsia"/>
          <w:sz w:val="24"/>
          <w:szCs w:val="24"/>
        </w:rPr>
        <w:t xml:space="preserve">　</w:t>
      </w:r>
      <w:r w:rsidRPr="00C9094D">
        <w:rPr>
          <w:rFonts w:asciiTheme="minorEastAsia" w:hAnsiTheme="minorEastAsia" w:hint="eastAsia"/>
          <w:sz w:val="24"/>
          <w:szCs w:val="24"/>
        </w:rPr>
        <w:t>基盤法、中間管理法、農振法を中心に特定農地貸付法、市民農園整備促進法、土地改良法などを説明</w:t>
      </w:r>
      <w:r>
        <w:rPr>
          <w:rFonts w:asciiTheme="minorEastAsia" w:hAnsiTheme="minorEastAsia" w:hint="eastAsia"/>
          <w:sz w:val="24"/>
          <w:szCs w:val="24"/>
        </w:rPr>
        <w:t>しています</w:t>
      </w:r>
      <w:r w:rsidRPr="00C9094D">
        <w:rPr>
          <w:rFonts w:asciiTheme="minorEastAsia" w:hAnsiTheme="minorEastAsia" w:hint="eastAsia"/>
          <w:sz w:val="24"/>
          <w:szCs w:val="24"/>
        </w:rPr>
        <w:t>。</w:t>
      </w:r>
    </w:p>
    <w:p w14:paraId="5683BE8A" w14:textId="165F5FE3" w:rsidR="001F6D55" w:rsidRDefault="001F6D55" w:rsidP="0017620A">
      <w:pPr>
        <w:ind w:leftChars="850" w:left="1785"/>
        <w:rPr>
          <w:rFonts w:asciiTheme="minorEastAsia" w:hAnsiTheme="minorEastAsia"/>
          <w:sz w:val="24"/>
          <w:szCs w:val="24"/>
        </w:rPr>
      </w:pPr>
    </w:p>
    <w:p w14:paraId="49E52FDA" w14:textId="47A92311" w:rsidR="001F6D55" w:rsidRPr="001F6D55" w:rsidRDefault="00817836" w:rsidP="0017620A">
      <w:pPr>
        <w:pStyle w:val="ab"/>
        <w:numPr>
          <w:ilvl w:val="0"/>
          <w:numId w:val="6"/>
        </w:numPr>
        <w:ind w:leftChars="850" w:left="2205"/>
        <w:rPr>
          <w:rFonts w:asciiTheme="majorEastAsia" w:eastAsiaTheme="majorEastAsia" w:hAnsiTheme="majorEastAsia"/>
          <w:sz w:val="24"/>
          <w:szCs w:val="24"/>
        </w:rPr>
      </w:pPr>
      <w:r>
        <w:rPr>
          <w:rFonts w:asciiTheme="minorEastAsia" w:hAnsiTheme="minorEastAsia"/>
          <w:noProof/>
          <w:sz w:val="24"/>
          <w:szCs w:val="24"/>
        </w:rPr>
        <w:drawing>
          <wp:anchor distT="0" distB="0" distL="114300" distR="114300" simplePos="0" relativeHeight="251666432" behindDoc="0" locked="0" layoutInCell="1" allowOverlap="1" wp14:anchorId="0C981DA1" wp14:editId="5FB7BA9E">
            <wp:simplePos x="0" y="0"/>
            <wp:positionH relativeFrom="column">
              <wp:posOffset>198846</wp:posOffset>
            </wp:positionH>
            <wp:positionV relativeFrom="paragraph">
              <wp:posOffset>53340</wp:posOffset>
            </wp:positionV>
            <wp:extent cx="701040" cy="1009781"/>
            <wp:effectExtent l="19050" t="19050" r="22860" b="19050"/>
            <wp:wrapNone/>
            <wp:docPr id="1657624810" name="図 4" descr="背景パターン&#10;&#10;自動的に生成された説明">
              <a:extLst xmlns:a="http://schemas.openxmlformats.org/drawingml/2006/main">
                <a:ext uri="{FF2B5EF4-FFF2-40B4-BE49-F238E27FC236}">
                  <a16:creationId xmlns:a16="http://schemas.microsoft.com/office/drawing/2014/main" id="{F72FCDA9-785C-DB42-632A-56C118DB9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4810" name="図 1657624810" descr="背景パターン&#10;&#10;自動的に生成された説明">
                      <a:extLst>
                        <a:ext uri="{FF2B5EF4-FFF2-40B4-BE49-F238E27FC236}">
                          <a16:creationId xmlns:a16="http://schemas.microsoft.com/office/drawing/2014/main" id="{F72FCDA9-785C-DB42-632A-56C118DB92B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1040" cy="100978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F6D55" w:rsidRPr="001F6D55">
        <w:rPr>
          <w:rFonts w:asciiTheme="majorEastAsia" w:eastAsiaTheme="majorEastAsia" w:hAnsiTheme="majorEastAsia" w:hint="eastAsia"/>
          <w:b/>
          <w:bCs/>
          <w:noProof/>
          <w:sz w:val="24"/>
          <w:szCs w:val="24"/>
        </w:rPr>
        <w:t xml:space="preserve">生産緑地法　</w:t>
      </w:r>
      <w:r w:rsidR="001F6D55" w:rsidRPr="001F6D55">
        <w:rPr>
          <w:rFonts w:asciiTheme="majorEastAsia" w:eastAsiaTheme="majorEastAsia" w:hAnsiTheme="majorEastAsia" w:hint="eastAsia"/>
          <w:b/>
          <w:noProof/>
          <w:sz w:val="24"/>
          <w:szCs w:val="24"/>
        </w:rPr>
        <w:t xml:space="preserve">　　　　　　　　　</w:t>
      </w:r>
      <w:r w:rsidR="0054620A">
        <w:rPr>
          <w:rFonts w:asciiTheme="majorEastAsia" w:eastAsiaTheme="majorEastAsia" w:hAnsiTheme="majorEastAsia" w:hint="eastAsia"/>
          <w:b/>
          <w:noProof/>
          <w:sz w:val="24"/>
          <w:szCs w:val="24"/>
        </w:rPr>
        <w:t xml:space="preserve">　　</w:t>
      </w:r>
      <w:r w:rsidR="00AB0814">
        <w:rPr>
          <w:rFonts w:asciiTheme="majorEastAsia" w:eastAsiaTheme="majorEastAsia" w:hAnsiTheme="majorEastAsia" w:hint="eastAsia"/>
          <w:b/>
          <w:noProof/>
          <w:sz w:val="24"/>
          <w:szCs w:val="24"/>
        </w:rPr>
        <w:t xml:space="preserve">　</w:t>
      </w:r>
      <w:r w:rsidR="0007473E">
        <w:rPr>
          <w:rFonts w:asciiTheme="majorEastAsia" w:eastAsiaTheme="majorEastAsia" w:hAnsiTheme="majorEastAsia" w:hint="eastAsia"/>
          <w:b/>
          <w:noProof/>
          <w:sz w:val="24"/>
          <w:szCs w:val="24"/>
        </w:rPr>
        <w:t xml:space="preserve">　</w:t>
      </w:r>
      <w:r w:rsidR="00AB0814">
        <w:rPr>
          <w:rFonts w:asciiTheme="majorEastAsia" w:eastAsiaTheme="majorEastAsia" w:hAnsiTheme="majorEastAsia" w:hint="eastAsia"/>
          <w:b/>
          <w:noProof/>
          <w:sz w:val="24"/>
          <w:szCs w:val="24"/>
        </w:rPr>
        <w:t xml:space="preserve">　</w:t>
      </w:r>
      <w:r w:rsidR="001F6D55" w:rsidRPr="001F6D55">
        <w:rPr>
          <w:rFonts w:asciiTheme="majorEastAsia" w:eastAsiaTheme="majorEastAsia" w:hAnsiTheme="majorEastAsia" w:hint="eastAsia"/>
          <w:bCs/>
          <w:noProof/>
          <w:sz w:val="24"/>
          <w:szCs w:val="24"/>
        </w:rPr>
        <w:t xml:space="preserve">R05-36 </w:t>
      </w:r>
      <w:r w:rsidR="001F6D55" w:rsidRPr="001F6D55">
        <w:rPr>
          <w:rFonts w:asciiTheme="majorEastAsia" w:eastAsiaTheme="majorEastAsia" w:hAnsiTheme="majorEastAsia" w:hint="eastAsia"/>
          <w:bCs/>
          <w:sz w:val="24"/>
          <w:szCs w:val="24"/>
        </w:rPr>
        <w:t>A4判</w:t>
      </w:r>
      <w:r w:rsidR="00AB0814">
        <w:rPr>
          <w:rFonts w:asciiTheme="majorEastAsia" w:eastAsiaTheme="majorEastAsia" w:hAnsiTheme="majorEastAsia" w:hint="eastAsia"/>
          <w:bCs/>
          <w:sz w:val="24"/>
          <w:szCs w:val="24"/>
        </w:rPr>
        <w:t>32</w:t>
      </w:r>
      <w:r w:rsidR="001F6D55" w:rsidRPr="001F6D55">
        <w:rPr>
          <w:rFonts w:asciiTheme="majorEastAsia" w:eastAsiaTheme="majorEastAsia" w:hAnsiTheme="majorEastAsia" w:hint="eastAsia"/>
          <w:bCs/>
          <w:sz w:val="24"/>
          <w:szCs w:val="24"/>
        </w:rPr>
        <w:t xml:space="preserve">頁 </w:t>
      </w:r>
      <w:r w:rsidR="007B434F">
        <w:rPr>
          <w:rFonts w:asciiTheme="majorEastAsia" w:eastAsiaTheme="majorEastAsia" w:hAnsiTheme="majorEastAsia" w:hint="eastAsia"/>
          <w:bCs/>
          <w:noProof/>
          <w:sz w:val="24"/>
          <w:szCs w:val="24"/>
        </w:rPr>
        <w:t>88</w:t>
      </w:r>
      <w:r w:rsidR="001F6D55" w:rsidRPr="001F6D55">
        <w:rPr>
          <w:rFonts w:asciiTheme="majorEastAsia" w:eastAsiaTheme="majorEastAsia" w:hAnsiTheme="majorEastAsia" w:hint="eastAsia"/>
          <w:bCs/>
          <w:noProof/>
          <w:sz w:val="24"/>
          <w:szCs w:val="24"/>
        </w:rPr>
        <w:t>0円</w:t>
      </w:r>
    </w:p>
    <w:p w14:paraId="50F84AAA" w14:textId="3A8C0422" w:rsidR="00FC60B8" w:rsidRDefault="001F6D55" w:rsidP="0017620A">
      <w:pPr>
        <w:pStyle w:val="ab"/>
        <w:ind w:leftChars="850" w:left="1785"/>
        <w:rPr>
          <w:rFonts w:asciiTheme="minorEastAsia" w:hAnsiTheme="minorEastAsia"/>
          <w:sz w:val="24"/>
          <w:szCs w:val="24"/>
        </w:rPr>
      </w:pPr>
      <w:r w:rsidRPr="00424786">
        <w:rPr>
          <w:rFonts w:asciiTheme="minorEastAsia" w:hAnsiTheme="minorEastAsia" w:hint="eastAsia"/>
          <w:sz w:val="24"/>
          <w:szCs w:val="24"/>
        </w:rPr>
        <w:t xml:space="preserve">　生産緑地の税制特例と行為制限をはじめとして、基本的な制度の仕組みを網羅。</w:t>
      </w:r>
      <w:r w:rsidRPr="009A50BE">
        <w:rPr>
          <w:rFonts w:asciiTheme="minorEastAsia" w:hAnsiTheme="minorEastAsia" w:hint="eastAsia"/>
          <w:sz w:val="24"/>
          <w:szCs w:val="24"/>
        </w:rPr>
        <w:t>生産緑地のメリットや指定の手順等について</w:t>
      </w:r>
      <w:r w:rsidR="00DD33E2">
        <w:rPr>
          <w:rFonts w:asciiTheme="minorEastAsia" w:hAnsiTheme="minorEastAsia" w:hint="eastAsia"/>
          <w:sz w:val="24"/>
          <w:szCs w:val="24"/>
        </w:rPr>
        <w:t>説明</w:t>
      </w:r>
      <w:r w:rsidRPr="009A50BE">
        <w:rPr>
          <w:rFonts w:asciiTheme="minorEastAsia" w:hAnsiTheme="minorEastAsia" w:hint="eastAsia"/>
          <w:sz w:val="24"/>
          <w:szCs w:val="24"/>
        </w:rPr>
        <w:t>しています。</w:t>
      </w:r>
      <w:r w:rsidR="009A50BE">
        <w:rPr>
          <w:rFonts w:asciiTheme="minorEastAsia" w:hAnsiTheme="minorEastAsia" w:hint="eastAsia"/>
          <w:sz w:val="24"/>
          <w:szCs w:val="24"/>
        </w:rPr>
        <w:t xml:space="preserve"> </w:t>
      </w:r>
      <w:r w:rsidR="009A50BE">
        <w:rPr>
          <w:rFonts w:asciiTheme="minorEastAsia" w:hAnsiTheme="minorEastAsia"/>
          <w:sz w:val="24"/>
          <w:szCs w:val="24"/>
        </w:rPr>
        <w:t xml:space="preserve">                                        </w:t>
      </w:r>
      <w:r w:rsidR="00FC60B8">
        <w:rPr>
          <w:rFonts w:asciiTheme="minorEastAsia" w:hAnsiTheme="minorEastAsia" w:hint="eastAsia"/>
          <w:sz w:val="24"/>
          <w:szCs w:val="24"/>
        </w:rPr>
        <w:t xml:space="preserve">　　　</w:t>
      </w:r>
    </w:p>
    <w:p w14:paraId="28952ACD" w14:textId="2C662F1A" w:rsidR="009E114F" w:rsidRPr="00FB0F74" w:rsidRDefault="00AB0814" w:rsidP="0017620A">
      <w:pPr>
        <w:ind w:leftChars="850" w:left="1785" w:firstLineChars="2400" w:firstLine="5280"/>
        <w:rPr>
          <w:rFonts w:asciiTheme="majorEastAsia" w:eastAsiaTheme="majorEastAsia" w:hAnsiTheme="majorEastAsia"/>
          <w:color w:val="FF0000"/>
          <w:sz w:val="22"/>
        </w:rPr>
      </w:pPr>
      <w:r w:rsidRPr="00FB0F74">
        <w:rPr>
          <w:rFonts w:asciiTheme="majorEastAsia" w:eastAsiaTheme="majorEastAsia" w:hAnsiTheme="majorEastAsia"/>
          <w:color w:val="FF0000"/>
          <w:sz w:val="22"/>
        </w:rPr>
        <w:t xml:space="preserve"> </w:t>
      </w:r>
    </w:p>
    <w:p w14:paraId="204F35EB" w14:textId="5BF62DD6" w:rsidR="001F6D55" w:rsidRDefault="001F6D55" w:rsidP="0017620A">
      <w:pPr>
        <w:ind w:leftChars="850" w:left="1785"/>
        <w:rPr>
          <w:rFonts w:asciiTheme="minorEastAsia" w:hAnsiTheme="minorEastAsia"/>
          <w:sz w:val="24"/>
          <w:szCs w:val="24"/>
        </w:rPr>
      </w:pPr>
    </w:p>
    <w:p w14:paraId="19D42B1A" w14:textId="0A5FB22C" w:rsidR="001F6D55" w:rsidRDefault="007279BE" w:rsidP="000D2AD1">
      <w:pPr>
        <w:pStyle w:val="ab"/>
        <w:numPr>
          <w:ilvl w:val="0"/>
          <w:numId w:val="6"/>
        </w:numPr>
        <w:ind w:leftChars="850" w:left="2205"/>
        <w:rPr>
          <w:rFonts w:asciiTheme="minorEastAsia" w:hAnsiTheme="minorEastAsia"/>
          <w:b/>
          <w:bCs/>
          <w:sz w:val="24"/>
          <w:szCs w:val="24"/>
        </w:rPr>
      </w:pPr>
      <w:r>
        <w:rPr>
          <w:rFonts w:asciiTheme="minorEastAsia" w:hAnsiTheme="minorEastAsia"/>
          <w:noProof/>
          <w:sz w:val="24"/>
          <w:szCs w:val="24"/>
        </w:rPr>
        <w:drawing>
          <wp:anchor distT="0" distB="0" distL="114300" distR="114300" simplePos="0" relativeHeight="251657216" behindDoc="0" locked="0" layoutInCell="1" allowOverlap="1" wp14:anchorId="4DE62567" wp14:editId="6DF2668E">
            <wp:simplePos x="0" y="0"/>
            <wp:positionH relativeFrom="column">
              <wp:posOffset>172720</wp:posOffset>
            </wp:positionH>
            <wp:positionV relativeFrom="paragraph">
              <wp:posOffset>46990</wp:posOffset>
            </wp:positionV>
            <wp:extent cx="722376" cy="1030825"/>
            <wp:effectExtent l="19050" t="19050" r="20955" b="17145"/>
            <wp:wrapNone/>
            <wp:docPr id="507828940"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8940" name="図 1" descr="タイムライン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2376" cy="10308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1F6D55" w:rsidRPr="0012337A">
        <w:rPr>
          <w:rFonts w:asciiTheme="majorEastAsia" w:eastAsiaTheme="majorEastAsia" w:hAnsiTheme="majorEastAsia" w:hint="eastAsia"/>
          <w:b/>
          <w:bCs/>
          <w:sz w:val="24"/>
          <w:szCs w:val="24"/>
        </w:rPr>
        <w:t>都市農地貸借法</w:t>
      </w:r>
      <w:r w:rsidR="001F6D55" w:rsidRPr="0012337A">
        <w:rPr>
          <w:rFonts w:asciiTheme="minorEastAsia" w:hAnsiTheme="minorEastAsia" w:hint="eastAsia"/>
          <w:b/>
          <w:bCs/>
          <w:sz w:val="24"/>
          <w:szCs w:val="24"/>
        </w:rPr>
        <w:t xml:space="preserve">　</w:t>
      </w:r>
      <w:r w:rsidR="001F6D55">
        <w:rPr>
          <w:rFonts w:asciiTheme="minorEastAsia" w:hAnsiTheme="minorEastAsia" w:hint="eastAsia"/>
          <w:b/>
          <w:bCs/>
          <w:sz w:val="24"/>
          <w:szCs w:val="24"/>
        </w:rPr>
        <w:t xml:space="preserve">　　　　　　　　</w:t>
      </w:r>
      <w:r w:rsidR="00AB0814">
        <w:rPr>
          <w:rFonts w:asciiTheme="minorEastAsia" w:hAnsiTheme="minorEastAsia" w:hint="eastAsia"/>
          <w:b/>
          <w:bCs/>
          <w:sz w:val="24"/>
          <w:szCs w:val="24"/>
        </w:rPr>
        <w:t xml:space="preserve">　　</w:t>
      </w:r>
      <w:r w:rsidR="0007473E">
        <w:rPr>
          <w:rFonts w:asciiTheme="minorEastAsia" w:hAnsiTheme="minorEastAsia" w:hint="eastAsia"/>
          <w:b/>
          <w:bCs/>
          <w:sz w:val="24"/>
          <w:szCs w:val="24"/>
        </w:rPr>
        <w:t xml:space="preserve">　　</w:t>
      </w:r>
      <w:r w:rsidR="001F6D55" w:rsidRPr="008424AE">
        <w:rPr>
          <w:rFonts w:asciiTheme="majorEastAsia" w:eastAsiaTheme="majorEastAsia" w:hAnsiTheme="majorEastAsia" w:hint="eastAsia"/>
          <w:bCs/>
          <w:noProof/>
          <w:sz w:val="24"/>
          <w:szCs w:val="24"/>
        </w:rPr>
        <w:t>R05-</w:t>
      </w:r>
      <w:r w:rsidR="001F6D55">
        <w:rPr>
          <w:rFonts w:asciiTheme="majorEastAsia" w:eastAsiaTheme="majorEastAsia" w:hAnsiTheme="majorEastAsia" w:hint="eastAsia"/>
          <w:bCs/>
          <w:noProof/>
          <w:sz w:val="24"/>
          <w:szCs w:val="24"/>
        </w:rPr>
        <w:t>42</w:t>
      </w:r>
      <w:r w:rsidR="001F6D55" w:rsidRPr="008424AE">
        <w:rPr>
          <w:rFonts w:asciiTheme="majorEastAsia" w:eastAsiaTheme="majorEastAsia" w:hAnsiTheme="majorEastAsia" w:hint="eastAsia"/>
          <w:bCs/>
          <w:noProof/>
          <w:sz w:val="24"/>
          <w:szCs w:val="24"/>
        </w:rPr>
        <w:t xml:space="preserve"> </w:t>
      </w:r>
      <w:r w:rsidR="001F6D55" w:rsidRPr="008424AE">
        <w:rPr>
          <w:rFonts w:asciiTheme="majorEastAsia" w:eastAsiaTheme="majorEastAsia" w:hAnsiTheme="majorEastAsia" w:hint="eastAsia"/>
          <w:bCs/>
          <w:sz w:val="24"/>
          <w:szCs w:val="24"/>
        </w:rPr>
        <w:t>A4判</w:t>
      </w:r>
      <w:r w:rsidR="00817836">
        <w:rPr>
          <w:rFonts w:asciiTheme="majorEastAsia" w:eastAsiaTheme="majorEastAsia" w:hAnsiTheme="majorEastAsia" w:hint="eastAsia"/>
          <w:bCs/>
          <w:sz w:val="24"/>
          <w:szCs w:val="24"/>
        </w:rPr>
        <w:t>29</w:t>
      </w:r>
      <w:r w:rsidR="001F6D55" w:rsidRPr="008424AE">
        <w:rPr>
          <w:rFonts w:asciiTheme="majorEastAsia" w:eastAsiaTheme="majorEastAsia" w:hAnsiTheme="majorEastAsia" w:hint="eastAsia"/>
          <w:bCs/>
          <w:sz w:val="24"/>
          <w:szCs w:val="24"/>
        </w:rPr>
        <w:t xml:space="preserve">頁 </w:t>
      </w:r>
      <w:r w:rsidR="007B434F">
        <w:rPr>
          <w:rFonts w:asciiTheme="majorEastAsia" w:eastAsiaTheme="majorEastAsia" w:hAnsiTheme="majorEastAsia" w:hint="eastAsia"/>
          <w:bCs/>
          <w:noProof/>
          <w:sz w:val="24"/>
          <w:szCs w:val="24"/>
        </w:rPr>
        <w:t>77</w:t>
      </w:r>
      <w:r w:rsidR="001F6D55" w:rsidRPr="008424AE">
        <w:rPr>
          <w:rFonts w:asciiTheme="majorEastAsia" w:eastAsiaTheme="majorEastAsia" w:hAnsiTheme="majorEastAsia" w:hint="eastAsia"/>
          <w:bCs/>
          <w:noProof/>
          <w:sz w:val="24"/>
          <w:szCs w:val="24"/>
        </w:rPr>
        <w:t>0円</w:t>
      </w:r>
    </w:p>
    <w:p w14:paraId="631BA9F9" w14:textId="562CA917" w:rsidR="00FB0F74" w:rsidRDefault="001F6D55" w:rsidP="000D2AD1">
      <w:pPr>
        <w:pStyle w:val="ab"/>
        <w:ind w:leftChars="850" w:left="1785" w:firstLineChars="100" w:firstLine="240"/>
        <w:rPr>
          <w:rFonts w:asciiTheme="minorEastAsia" w:hAnsiTheme="minorEastAsia"/>
          <w:sz w:val="24"/>
          <w:szCs w:val="24"/>
        </w:rPr>
      </w:pPr>
      <w:r w:rsidRPr="00424786">
        <w:rPr>
          <w:rFonts w:asciiTheme="minorEastAsia" w:hAnsiTheme="minorEastAsia" w:hint="eastAsia"/>
          <w:sz w:val="24"/>
          <w:szCs w:val="24"/>
        </w:rPr>
        <w:t>2018年９月に施行された都市農地貸借円滑化法について解説したテキストです。同法を活用するメリットや賃借の留意点を説明</w:t>
      </w:r>
      <w:r w:rsidR="00DD33E2">
        <w:rPr>
          <w:rFonts w:asciiTheme="minorEastAsia" w:hAnsiTheme="minorEastAsia" w:hint="eastAsia"/>
          <w:sz w:val="24"/>
          <w:szCs w:val="24"/>
        </w:rPr>
        <w:t>しています</w:t>
      </w:r>
      <w:r w:rsidRPr="00424786">
        <w:rPr>
          <w:rFonts w:asciiTheme="minorEastAsia" w:hAnsiTheme="minorEastAsia" w:hint="eastAsia"/>
          <w:sz w:val="24"/>
          <w:szCs w:val="24"/>
        </w:rPr>
        <w:t>。</w:t>
      </w:r>
    </w:p>
    <w:p w14:paraId="39680B7C" w14:textId="77777777" w:rsidR="00DD33E2" w:rsidRDefault="00DD33E2" w:rsidP="00216809">
      <w:pPr>
        <w:pStyle w:val="ab"/>
        <w:ind w:leftChars="850" w:left="1785" w:firstLineChars="2400" w:firstLine="5280"/>
        <w:rPr>
          <w:rFonts w:asciiTheme="majorEastAsia" w:eastAsiaTheme="majorEastAsia" w:hAnsiTheme="majorEastAsia"/>
          <w:color w:val="FF0000"/>
          <w:sz w:val="22"/>
        </w:rPr>
      </w:pPr>
    </w:p>
    <w:p w14:paraId="3D40E9A9" w14:textId="77777777" w:rsidR="00817836" w:rsidRDefault="00817836" w:rsidP="00216809">
      <w:pPr>
        <w:pStyle w:val="ab"/>
        <w:ind w:leftChars="850" w:left="1785" w:firstLineChars="2400" w:firstLine="5783"/>
        <w:rPr>
          <w:rFonts w:asciiTheme="minorEastAsia" w:hAnsiTheme="minorEastAsia"/>
          <w:b/>
          <w:bCs/>
          <w:sz w:val="24"/>
          <w:szCs w:val="24"/>
        </w:rPr>
      </w:pPr>
    </w:p>
    <w:p w14:paraId="703BD502" w14:textId="0A376903" w:rsidR="00817836" w:rsidRPr="00216809" w:rsidRDefault="005D587B" w:rsidP="00216809">
      <w:pPr>
        <w:pStyle w:val="ab"/>
        <w:ind w:leftChars="850" w:left="1785" w:firstLineChars="2400" w:firstLine="5783"/>
        <w:rPr>
          <w:rFonts w:asciiTheme="minorEastAsia" w:hAnsiTheme="minorEastAsia"/>
          <w:b/>
          <w:bCs/>
          <w:sz w:val="24"/>
          <w:szCs w:val="24"/>
        </w:rPr>
      </w:pPr>
      <w:r>
        <w:rPr>
          <w:rFonts w:asciiTheme="minorEastAsia" w:hAnsiTheme="minorEastAsia"/>
          <w:b/>
          <w:noProof/>
          <w:sz w:val="24"/>
        </w:rPr>
        <mc:AlternateContent>
          <mc:Choice Requires="wps">
            <w:drawing>
              <wp:anchor distT="0" distB="0" distL="114300" distR="114300" simplePos="0" relativeHeight="251664384" behindDoc="0" locked="0" layoutInCell="1" allowOverlap="1" wp14:anchorId="7B28A634" wp14:editId="264EF9F7">
                <wp:simplePos x="0" y="0"/>
                <wp:positionH relativeFrom="margin">
                  <wp:posOffset>7191375</wp:posOffset>
                </wp:positionH>
                <wp:positionV relativeFrom="paragraph">
                  <wp:posOffset>95250</wp:posOffset>
                </wp:positionV>
                <wp:extent cx="714375" cy="292608"/>
                <wp:effectExtent l="0" t="0" r="28575" b="12700"/>
                <wp:wrapNone/>
                <wp:docPr id="1753022612" name="テキスト ボックス 5"/>
                <wp:cNvGraphicFramePr/>
                <a:graphic xmlns:a="http://schemas.openxmlformats.org/drawingml/2006/main">
                  <a:graphicData uri="http://schemas.microsoft.com/office/word/2010/wordprocessingShape">
                    <wps:wsp>
                      <wps:cNvSpPr txBox="1"/>
                      <wps:spPr>
                        <a:xfrm>
                          <a:off x="0" y="0"/>
                          <a:ext cx="714375" cy="292608"/>
                        </a:xfrm>
                        <a:prstGeom prst="rect">
                          <a:avLst/>
                        </a:prstGeom>
                        <a:solidFill>
                          <a:sysClr val="window" lastClr="FFFFFF"/>
                        </a:solidFill>
                        <a:ln w="6350">
                          <a:solidFill>
                            <a:prstClr val="black"/>
                          </a:solidFill>
                        </a:ln>
                      </wps:spPr>
                      <wps:txbx>
                        <w:txbxContent>
                          <w:p w14:paraId="5F51EE9D"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A634" id="_x0000_s1031" type="#_x0000_t202" style="position:absolute;left:0;text-align:left;margin-left:566.25pt;margin-top:7.5pt;width:56.25pt;height:2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enQwIAAJM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" fillcolor="window" strokeweight=".5pt">
                <v:textbox>
                  <w:txbxContent>
                    <w:p w14:paraId="5F51EE9D"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p>
    <w:p w14:paraId="6E5906E9" w14:textId="665AA45C" w:rsidR="00006849" w:rsidRPr="00761AA4" w:rsidRDefault="005D587B" w:rsidP="00182F49">
      <w:pPr>
        <w:rPr>
          <w:rFonts w:asciiTheme="majorEastAsia" w:eastAsiaTheme="majorEastAsia" w:hAnsiTheme="majorEastAsia"/>
          <w:b/>
          <w:sz w:val="24"/>
          <w:szCs w:val="24"/>
        </w:rPr>
      </w:pPr>
      <w:r>
        <w:rPr>
          <w:rFonts w:asciiTheme="minorEastAsia" w:hAnsiTheme="minorEastAsia"/>
          <w:b/>
          <w:noProof/>
          <w:sz w:val="24"/>
        </w:rPr>
        <mc:AlternateContent>
          <mc:Choice Requires="wps">
            <w:drawing>
              <wp:anchor distT="0" distB="0" distL="114300" distR="114300" simplePos="0" relativeHeight="251665408" behindDoc="0" locked="0" layoutInCell="1" allowOverlap="1" wp14:anchorId="33973370" wp14:editId="4828138E">
                <wp:simplePos x="0" y="0"/>
                <wp:positionH relativeFrom="margin">
                  <wp:posOffset>5372100</wp:posOffset>
                </wp:positionH>
                <wp:positionV relativeFrom="paragraph">
                  <wp:posOffset>149873</wp:posOffset>
                </wp:positionV>
                <wp:extent cx="714375" cy="304800"/>
                <wp:effectExtent l="0" t="0" r="28575" b="19050"/>
                <wp:wrapNone/>
                <wp:docPr id="168052894" name="テキスト ボックス 5"/>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ysClr val="window" lastClr="FFFFFF"/>
                        </a:solidFill>
                        <a:ln w="6350">
                          <a:solidFill>
                            <a:prstClr val="black"/>
                          </a:solidFill>
                        </a:ln>
                      </wps:spPr>
                      <wps:txbx>
                        <w:txbxContent>
                          <w:p w14:paraId="29748E25"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3370" id="_x0000_s1032" type="#_x0000_t202" style="position:absolute;left:0;text-align:left;margin-left:423pt;margin-top:11.8pt;width:56.2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" fillcolor="window" strokeweight=".5pt">
                <v:textbox>
                  <w:txbxContent>
                    <w:p w14:paraId="29748E25" w14:textId="77777777" w:rsidR="005D587B" w:rsidRPr="00DD1288" w:rsidRDefault="005D587B" w:rsidP="005D587B">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r w:rsidR="00755743">
        <w:rPr>
          <w:rFonts w:asciiTheme="majorEastAsia" w:eastAsiaTheme="majorEastAsia" w:hAnsiTheme="majorEastAsia" w:hint="eastAsia"/>
          <w:b/>
          <w:sz w:val="24"/>
          <w:szCs w:val="24"/>
        </w:rPr>
        <w:t>７</w:t>
      </w:r>
      <w:r w:rsidR="00A96A93" w:rsidRPr="00761AA4">
        <w:rPr>
          <w:rFonts w:asciiTheme="majorEastAsia" w:eastAsiaTheme="majorEastAsia" w:hAnsiTheme="majorEastAsia" w:hint="eastAsia"/>
          <w:b/>
          <w:sz w:val="24"/>
          <w:szCs w:val="24"/>
        </w:rPr>
        <w:t>．支援施策等</w:t>
      </w:r>
    </w:p>
    <w:p w14:paraId="1A05A962" w14:textId="3A70A295" w:rsidR="00DD02E4" w:rsidRPr="007279BE" w:rsidRDefault="00DD02E4" w:rsidP="000D2AD1">
      <w:pPr>
        <w:pStyle w:val="ab"/>
        <w:numPr>
          <w:ilvl w:val="0"/>
          <w:numId w:val="36"/>
        </w:numPr>
        <w:ind w:leftChars="850" w:left="2225"/>
        <w:jc w:val="left"/>
        <w:rPr>
          <w:rFonts w:asciiTheme="minorEastAsia" w:hAnsiTheme="minorEastAsia"/>
          <w:b/>
          <w:noProof/>
          <w:color w:val="000000" w:themeColor="text1"/>
          <w:sz w:val="24"/>
          <w:szCs w:val="24"/>
        </w:rPr>
      </w:pPr>
      <w:bookmarkStart w:id="8" w:name="_Hlk113373783"/>
      <w:r w:rsidRPr="007279BE">
        <w:rPr>
          <w:rFonts w:asciiTheme="majorEastAsia" w:eastAsiaTheme="majorEastAsia" w:hAnsiTheme="majorEastAsia" w:hint="eastAsia"/>
          <w:b/>
          <w:noProof/>
          <w:color w:val="000000" w:themeColor="text1"/>
          <w:sz w:val="24"/>
          <w:szCs w:val="24"/>
        </w:rPr>
        <w:t>2024年度版 農家相談の手引</w:t>
      </w:r>
    </w:p>
    <w:p w14:paraId="663FDDA8" w14:textId="6324D4C8" w:rsidR="00DD02E4" w:rsidRPr="007279BE" w:rsidRDefault="00DD02E4" w:rsidP="000D2AD1">
      <w:pPr>
        <w:ind w:leftChars="850" w:left="1785" w:firstLineChars="1000" w:firstLine="2100"/>
        <w:jc w:val="left"/>
        <w:rPr>
          <w:rFonts w:asciiTheme="minorEastAsia" w:hAnsiTheme="minorEastAsia"/>
          <w:b/>
          <w:noProof/>
          <w:color w:val="000000" w:themeColor="text1"/>
          <w:szCs w:val="21"/>
        </w:rPr>
      </w:pPr>
      <w:r w:rsidRPr="007279BE">
        <w:rPr>
          <w:rFonts w:asciiTheme="minorEastAsia" w:hAnsiTheme="minorEastAsia" w:hint="eastAsia"/>
          <w:noProof/>
          <w:color w:val="000000" w:themeColor="text1"/>
        </w:rPr>
        <w:drawing>
          <wp:anchor distT="0" distB="0" distL="114300" distR="114300" simplePos="0" relativeHeight="251658240" behindDoc="0" locked="0" layoutInCell="1" allowOverlap="1" wp14:anchorId="61FA2493" wp14:editId="1C3E38F5">
            <wp:simplePos x="0" y="0"/>
            <wp:positionH relativeFrom="column">
              <wp:posOffset>19050</wp:posOffset>
            </wp:positionH>
            <wp:positionV relativeFrom="paragraph">
              <wp:posOffset>54610</wp:posOffset>
            </wp:positionV>
            <wp:extent cx="1032510" cy="1469474"/>
            <wp:effectExtent l="19050" t="19050" r="15240" b="16510"/>
            <wp:wrapNone/>
            <wp:docPr id="935451135"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51135" name="図 1" descr="QR コード&#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2510" cy="1469474"/>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7279BE">
        <w:rPr>
          <w:rFonts w:asciiTheme="majorEastAsia" w:eastAsiaTheme="majorEastAsia" w:hAnsiTheme="majorEastAsia" w:hint="eastAsia"/>
          <w:b/>
          <w:noProof/>
          <w:color w:val="000000" w:themeColor="text1"/>
          <w:szCs w:val="21"/>
        </w:rPr>
        <w:t>～農地・経営対策に役立つ！ 支援制度の資料集～</w:t>
      </w:r>
    </w:p>
    <w:bookmarkEnd w:id="8"/>
    <w:p w14:paraId="3B2753B1" w14:textId="16787F2D" w:rsidR="00DD02E4" w:rsidRPr="007279BE" w:rsidRDefault="00DD02E4" w:rsidP="000D2AD1">
      <w:pPr>
        <w:ind w:leftChars="850" w:left="1785"/>
        <w:jc w:val="right"/>
        <w:rPr>
          <w:rFonts w:asciiTheme="majorEastAsia" w:eastAsiaTheme="majorEastAsia" w:hAnsiTheme="majorEastAsia"/>
          <w:bCs/>
          <w:noProof/>
          <w:color w:val="000000" w:themeColor="text1"/>
          <w:sz w:val="24"/>
          <w:szCs w:val="24"/>
        </w:rPr>
      </w:pPr>
      <w:r w:rsidRPr="007279BE">
        <w:rPr>
          <w:rFonts w:asciiTheme="majorEastAsia" w:eastAsiaTheme="majorEastAsia" w:hAnsiTheme="majorEastAsia" w:hint="eastAsia"/>
          <w:bCs/>
          <w:noProof/>
          <w:color w:val="000000" w:themeColor="text1"/>
          <w:sz w:val="24"/>
          <w:szCs w:val="24"/>
        </w:rPr>
        <w:t>R06-20 A4判128頁 850円</w:t>
      </w:r>
    </w:p>
    <w:p w14:paraId="151E0AB2" w14:textId="20405342" w:rsidR="00467673" w:rsidRDefault="00DD02E4" w:rsidP="000D2AD1">
      <w:pPr>
        <w:ind w:leftChars="850" w:left="1785" w:firstLineChars="150" w:firstLine="360"/>
        <w:rPr>
          <w:color w:val="FF0000"/>
          <w:sz w:val="24"/>
          <w:szCs w:val="24"/>
        </w:rPr>
      </w:pPr>
      <w:r w:rsidRPr="007279BE">
        <w:rPr>
          <w:rFonts w:hint="eastAsia"/>
          <w:noProof/>
          <w:color w:val="000000" w:themeColor="text1"/>
          <w:sz w:val="24"/>
          <w:szCs w:val="24"/>
        </w:rPr>
        <w:t>農業委員・農地利用最適化推進委員をはじめとする地域農業のリーダー等が、農業者からの相談に対して制度や施策の要点を説明する際に活用できる資料集。</w:t>
      </w:r>
      <w:r w:rsidRPr="007279BE">
        <w:rPr>
          <w:color w:val="000000" w:themeColor="text1"/>
        </w:rPr>
        <w:t>「</w:t>
      </w:r>
      <w:r w:rsidRPr="007279BE">
        <w:rPr>
          <w:color w:val="000000" w:themeColor="text1"/>
          <w:sz w:val="24"/>
          <w:szCs w:val="24"/>
        </w:rPr>
        <w:t>農地利用最適化」をはじめとする農業委員・推進委員の役割、農地と担い手の確保、農業者の経営発展、国による支援制度に関する事項を収録</w:t>
      </w:r>
      <w:r w:rsidRPr="007279BE">
        <w:rPr>
          <w:rFonts w:hint="eastAsia"/>
          <w:color w:val="000000" w:themeColor="text1"/>
          <w:sz w:val="24"/>
          <w:szCs w:val="24"/>
        </w:rPr>
        <w:t>しています</w:t>
      </w:r>
      <w:r w:rsidRPr="007279BE">
        <w:rPr>
          <w:color w:val="000000" w:themeColor="text1"/>
          <w:sz w:val="24"/>
          <w:szCs w:val="24"/>
        </w:rPr>
        <w:t>。</w:t>
      </w:r>
      <w:r w:rsidRPr="00F4537A">
        <w:rPr>
          <w:rFonts w:hint="eastAsia"/>
          <w:color w:val="FF0000"/>
          <w:sz w:val="24"/>
          <w:szCs w:val="24"/>
        </w:rPr>
        <w:t xml:space="preserve">　</w:t>
      </w:r>
    </w:p>
    <w:p w14:paraId="59802BB4" w14:textId="77777777" w:rsidR="00DD02E4" w:rsidRPr="0057787D" w:rsidRDefault="00DD02E4" w:rsidP="00DD02E4">
      <w:pPr>
        <w:ind w:leftChars="800" w:left="1680"/>
        <w:rPr>
          <w:rFonts w:asciiTheme="minorEastAsia" w:hAnsiTheme="minorEastAsia"/>
          <w:b/>
          <w:spacing w:val="2"/>
          <w:sz w:val="24"/>
        </w:rPr>
      </w:pPr>
    </w:p>
    <w:p w14:paraId="3B69E9FE" w14:textId="4B9F01A6" w:rsidR="00251648" w:rsidRPr="00D756FE" w:rsidRDefault="00DD02E4" w:rsidP="00DD02E4">
      <w:pPr>
        <w:pStyle w:val="2"/>
        <w:numPr>
          <w:ilvl w:val="0"/>
          <w:numId w:val="36"/>
        </w:numPr>
        <w:rPr>
          <w:rFonts w:asciiTheme="majorEastAsia" w:eastAsiaTheme="majorEastAsia" w:hAnsiTheme="majorEastAsia"/>
          <w:b/>
          <w:spacing w:val="2"/>
          <w:sz w:val="24"/>
        </w:rPr>
      </w:pPr>
      <w:r w:rsidRPr="0057787D">
        <w:rPr>
          <w:rFonts w:asciiTheme="minorEastAsia" w:hAnsiTheme="minorEastAsia"/>
          <w:noProof/>
          <w:sz w:val="24"/>
        </w:rPr>
        <w:drawing>
          <wp:anchor distT="0" distB="0" distL="114300" distR="114300" simplePos="0" relativeHeight="251642880" behindDoc="0" locked="0" layoutInCell="1" allowOverlap="1" wp14:anchorId="0D887994" wp14:editId="5A6E3EF1">
            <wp:simplePos x="0" y="0"/>
            <wp:positionH relativeFrom="column">
              <wp:posOffset>22860</wp:posOffset>
            </wp:positionH>
            <wp:positionV relativeFrom="paragraph">
              <wp:posOffset>154305</wp:posOffset>
            </wp:positionV>
            <wp:extent cx="1032510" cy="1446825"/>
            <wp:effectExtent l="19050" t="19050" r="15240" b="203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2510" cy="1446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57E61" w:rsidRPr="00D756FE">
        <w:rPr>
          <w:rFonts w:asciiTheme="majorEastAsia" w:eastAsiaTheme="majorEastAsia" w:hAnsiTheme="majorEastAsia" w:hint="eastAsia"/>
          <w:b/>
          <w:spacing w:val="2"/>
          <w:sz w:val="24"/>
        </w:rPr>
        <w:t>まんがでわかる！</w:t>
      </w:r>
      <w:r w:rsidR="00AE76E5">
        <w:rPr>
          <w:rFonts w:asciiTheme="majorEastAsia" w:eastAsiaTheme="majorEastAsia" w:hAnsiTheme="majorEastAsia" w:hint="eastAsia"/>
          <w:b/>
          <w:spacing w:val="2"/>
          <w:sz w:val="24"/>
        </w:rPr>
        <w:t xml:space="preserve">　</w:t>
      </w:r>
      <w:r w:rsidR="00557E61" w:rsidRPr="00D756FE">
        <w:rPr>
          <w:rFonts w:asciiTheme="majorEastAsia" w:eastAsiaTheme="majorEastAsia" w:hAnsiTheme="majorEastAsia" w:hint="eastAsia"/>
          <w:b/>
          <w:spacing w:val="2"/>
          <w:sz w:val="24"/>
        </w:rPr>
        <w:t>農業者年金</w:t>
      </w:r>
    </w:p>
    <w:p w14:paraId="09FD05C5" w14:textId="7A4F3486" w:rsidR="00A96A93" w:rsidRPr="0057787D" w:rsidRDefault="00D5680D" w:rsidP="0017620A">
      <w:pPr>
        <w:pStyle w:val="2"/>
        <w:ind w:leftChars="850" w:left="1785" w:firstLineChars="2100" w:firstLine="5040"/>
        <w:rPr>
          <w:rFonts w:asciiTheme="minorEastAsia" w:eastAsiaTheme="minorEastAsia" w:hAnsiTheme="minorEastAsia"/>
          <w:b/>
          <w:sz w:val="24"/>
        </w:rPr>
      </w:pPr>
      <w:r w:rsidRPr="006411AA">
        <w:rPr>
          <w:rFonts w:asciiTheme="majorEastAsia" w:eastAsiaTheme="majorEastAsia" w:hAnsiTheme="majorEastAsia" w:hint="eastAsia"/>
          <w:bCs/>
          <w:sz w:val="24"/>
        </w:rPr>
        <w:t>R0</w:t>
      </w:r>
      <w:r w:rsidR="00B31944" w:rsidRPr="006411AA">
        <w:rPr>
          <w:rFonts w:asciiTheme="majorEastAsia" w:eastAsiaTheme="majorEastAsia" w:hAnsiTheme="majorEastAsia"/>
          <w:bCs/>
          <w:sz w:val="24"/>
        </w:rPr>
        <w:t>4</w:t>
      </w:r>
      <w:r w:rsidRPr="006411AA">
        <w:rPr>
          <w:rFonts w:asciiTheme="majorEastAsia" w:eastAsiaTheme="majorEastAsia" w:hAnsiTheme="majorEastAsia" w:hint="eastAsia"/>
          <w:bCs/>
          <w:sz w:val="24"/>
        </w:rPr>
        <w:t>-</w:t>
      </w:r>
      <w:r w:rsidR="005575BC" w:rsidRPr="006411AA">
        <w:rPr>
          <w:rFonts w:asciiTheme="majorEastAsia" w:eastAsiaTheme="majorEastAsia" w:hAnsiTheme="majorEastAsia"/>
          <w:bCs/>
          <w:sz w:val="24"/>
        </w:rPr>
        <w:t>0</w:t>
      </w:r>
      <w:r w:rsidR="00557E61" w:rsidRPr="006411AA">
        <w:rPr>
          <w:rFonts w:asciiTheme="majorEastAsia" w:eastAsiaTheme="majorEastAsia" w:hAnsiTheme="majorEastAsia" w:hint="eastAsia"/>
          <w:bCs/>
          <w:sz w:val="24"/>
        </w:rPr>
        <w:t>9</w:t>
      </w:r>
      <w:r w:rsidR="00CF4434">
        <w:rPr>
          <w:rFonts w:asciiTheme="majorEastAsia" w:eastAsiaTheme="majorEastAsia" w:hAnsiTheme="majorEastAsia" w:hint="eastAsia"/>
          <w:bCs/>
          <w:sz w:val="24"/>
        </w:rPr>
        <w:t xml:space="preserve"> </w:t>
      </w:r>
      <w:r w:rsidR="00361740" w:rsidRPr="006411AA">
        <w:rPr>
          <w:rFonts w:asciiTheme="majorEastAsia" w:eastAsiaTheme="majorEastAsia" w:hAnsiTheme="majorEastAsia" w:hint="eastAsia"/>
          <w:bCs/>
          <w:sz w:val="24"/>
        </w:rPr>
        <w:t>A4判</w:t>
      </w:r>
      <w:r w:rsidR="00557E61" w:rsidRPr="006411AA">
        <w:rPr>
          <w:rFonts w:asciiTheme="majorEastAsia" w:eastAsiaTheme="majorEastAsia" w:hAnsiTheme="majorEastAsia" w:hint="eastAsia"/>
          <w:bCs/>
          <w:sz w:val="24"/>
        </w:rPr>
        <w:t>16</w:t>
      </w:r>
      <w:r w:rsidR="00361740" w:rsidRPr="006411AA">
        <w:rPr>
          <w:rFonts w:asciiTheme="majorEastAsia" w:eastAsiaTheme="majorEastAsia" w:hAnsiTheme="majorEastAsia" w:hint="eastAsia"/>
          <w:bCs/>
          <w:sz w:val="24"/>
        </w:rPr>
        <w:t>頁</w:t>
      </w:r>
      <w:r w:rsidR="00CF4434">
        <w:rPr>
          <w:rFonts w:asciiTheme="majorEastAsia" w:eastAsiaTheme="majorEastAsia" w:hAnsiTheme="majorEastAsia" w:hint="eastAsia"/>
          <w:bCs/>
          <w:sz w:val="24"/>
        </w:rPr>
        <w:t xml:space="preserve"> </w:t>
      </w:r>
      <w:r w:rsidR="00557E61" w:rsidRPr="006411AA">
        <w:rPr>
          <w:rFonts w:asciiTheme="majorEastAsia" w:eastAsiaTheme="majorEastAsia" w:hAnsiTheme="majorEastAsia" w:hint="eastAsia"/>
          <w:bCs/>
          <w:sz w:val="24"/>
        </w:rPr>
        <w:t>210</w:t>
      </w:r>
      <w:r w:rsidR="00EE46D6" w:rsidRPr="006411AA">
        <w:rPr>
          <w:rFonts w:asciiTheme="majorEastAsia" w:eastAsiaTheme="majorEastAsia" w:hAnsiTheme="majorEastAsia" w:hint="eastAsia"/>
          <w:bCs/>
          <w:sz w:val="24"/>
        </w:rPr>
        <w:t>円</w:t>
      </w:r>
    </w:p>
    <w:p w14:paraId="0C9182F9" w14:textId="69158F3B" w:rsidR="00467673" w:rsidRPr="0057787D" w:rsidRDefault="00D208B5" w:rsidP="00755743">
      <w:pPr>
        <w:pStyle w:val="2"/>
        <w:ind w:leftChars="850" w:left="1785" w:firstLineChars="150" w:firstLine="360"/>
        <w:rPr>
          <w:rFonts w:asciiTheme="minorEastAsia" w:eastAsiaTheme="minorEastAsia" w:hAnsiTheme="minorEastAsia"/>
          <w:sz w:val="24"/>
        </w:rPr>
      </w:pPr>
      <w:r w:rsidRPr="0057787D">
        <w:rPr>
          <w:rFonts w:asciiTheme="minorEastAsia" w:eastAsiaTheme="minorEastAsia" w:hAnsiTheme="minorEastAsia" w:hint="eastAsia"/>
          <w:sz w:val="24"/>
        </w:rPr>
        <w:t>農業者年金</w:t>
      </w:r>
      <w:r w:rsidR="00557E61" w:rsidRPr="0057787D">
        <w:rPr>
          <w:rFonts w:asciiTheme="minorEastAsia" w:eastAsiaTheme="minorEastAsia" w:hAnsiTheme="minorEastAsia" w:hint="eastAsia"/>
          <w:sz w:val="24"/>
        </w:rPr>
        <w:t>をまんがで紹介した</w:t>
      </w:r>
      <w:r w:rsidRPr="0057787D">
        <w:rPr>
          <w:rFonts w:asciiTheme="minorEastAsia" w:eastAsiaTheme="minorEastAsia" w:hAnsiTheme="minorEastAsia" w:hint="eastAsia"/>
          <w:sz w:val="24"/>
        </w:rPr>
        <w:t>リーフレットです。</w:t>
      </w:r>
      <w:r w:rsidR="00557E61" w:rsidRPr="0057787D">
        <w:rPr>
          <w:rFonts w:asciiTheme="minorEastAsia" w:eastAsiaTheme="minorEastAsia" w:hAnsiTheme="minorEastAsia" w:hint="eastAsia"/>
          <w:sz w:val="24"/>
        </w:rPr>
        <w:t>農業者年金になじみのない方でもお気軽にお読みいただけます。</w:t>
      </w:r>
      <w:r w:rsidRPr="0057787D">
        <w:rPr>
          <w:rFonts w:asciiTheme="minorEastAsia" w:eastAsiaTheme="minorEastAsia" w:hAnsiTheme="minorEastAsia" w:hint="eastAsia"/>
          <w:sz w:val="24"/>
        </w:rPr>
        <w:t>少子高齢時代に強い年金であり、保険料額は自由に決められること、終身年金で80歳までの保証付き、公的年金ならではの</w:t>
      </w:r>
      <w:r w:rsidR="00291EFB" w:rsidRPr="0057787D">
        <w:rPr>
          <w:rFonts w:asciiTheme="minorEastAsia" w:eastAsiaTheme="minorEastAsia" w:hAnsiTheme="minorEastAsia" w:hint="eastAsia"/>
          <w:sz w:val="24"/>
        </w:rPr>
        <w:t>税制の優遇措置、担い手への保険料補助など</w:t>
      </w:r>
      <w:r w:rsidR="00557E61" w:rsidRPr="0057787D">
        <w:rPr>
          <w:rFonts w:asciiTheme="minorEastAsia" w:eastAsiaTheme="minorEastAsia" w:hAnsiTheme="minorEastAsia" w:hint="eastAsia"/>
          <w:sz w:val="24"/>
        </w:rPr>
        <w:t>６つの特徴や令和４年以降の制度改正についてもわかりやすく</w:t>
      </w:r>
      <w:r w:rsidR="00721D83" w:rsidRPr="0057787D">
        <w:rPr>
          <w:rFonts w:asciiTheme="minorEastAsia" w:eastAsiaTheme="minorEastAsia" w:hAnsiTheme="minorEastAsia" w:hint="eastAsia"/>
          <w:sz w:val="24"/>
        </w:rPr>
        <w:t>紹介</w:t>
      </w:r>
      <w:r w:rsidR="00557E61" w:rsidRPr="0057787D">
        <w:rPr>
          <w:rFonts w:asciiTheme="minorEastAsia" w:eastAsiaTheme="minorEastAsia" w:hAnsiTheme="minorEastAsia" w:hint="eastAsia"/>
          <w:sz w:val="24"/>
        </w:rPr>
        <w:t>しています</w:t>
      </w:r>
      <w:r w:rsidRPr="0057787D">
        <w:rPr>
          <w:rFonts w:asciiTheme="minorEastAsia" w:eastAsiaTheme="minorEastAsia" w:hAnsiTheme="minorEastAsia" w:hint="eastAsia"/>
          <w:sz w:val="24"/>
        </w:rPr>
        <w:t>。</w:t>
      </w:r>
    </w:p>
    <w:p w14:paraId="38A186E8" w14:textId="60BA903D" w:rsidR="00251648" w:rsidRPr="00761AA4" w:rsidRDefault="007279BE" w:rsidP="00DD02E4">
      <w:pPr>
        <w:pStyle w:val="ab"/>
        <w:numPr>
          <w:ilvl w:val="0"/>
          <w:numId w:val="36"/>
        </w:numPr>
        <w:ind w:leftChars="850" w:left="2225"/>
        <w:rPr>
          <w:rFonts w:asciiTheme="majorEastAsia" w:eastAsiaTheme="majorEastAsia" w:hAnsiTheme="majorEastAsia"/>
          <w:b/>
          <w:sz w:val="24"/>
          <w:szCs w:val="24"/>
        </w:rPr>
      </w:pPr>
      <w:r w:rsidRPr="0057787D">
        <w:rPr>
          <w:rFonts w:asciiTheme="minorEastAsia" w:hAnsiTheme="minorEastAsia"/>
          <w:noProof/>
          <w:sz w:val="24"/>
        </w:rPr>
        <w:drawing>
          <wp:anchor distT="0" distB="0" distL="114300" distR="114300" simplePos="0" relativeHeight="251652096" behindDoc="0" locked="0" layoutInCell="1" allowOverlap="1" wp14:anchorId="05E55FFD" wp14:editId="528018CE">
            <wp:simplePos x="0" y="0"/>
            <wp:positionH relativeFrom="column">
              <wp:posOffset>3810</wp:posOffset>
            </wp:positionH>
            <wp:positionV relativeFrom="paragraph">
              <wp:posOffset>201930</wp:posOffset>
            </wp:positionV>
            <wp:extent cx="1032510" cy="1454439"/>
            <wp:effectExtent l="0" t="0" r="0" b="0"/>
            <wp:wrapNone/>
            <wp:docPr id="20" name="図 20" descr="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記号 が含まれている画像&#10;&#10;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2510" cy="1454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A3B" w:rsidRPr="00761AA4">
        <w:rPr>
          <w:rFonts w:asciiTheme="majorEastAsia" w:eastAsiaTheme="majorEastAsia" w:hAnsiTheme="majorEastAsia" w:hint="eastAsia"/>
          <w:b/>
          <w:sz w:val="24"/>
          <w:szCs w:val="24"/>
        </w:rPr>
        <w:t>人生100年時代 農業者年金で備える老後設計</w:t>
      </w:r>
      <w:r w:rsidR="00785D30" w:rsidRPr="00761AA4">
        <w:rPr>
          <w:rFonts w:asciiTheme="majorEastAsia" w:eastAsiaTheme="majorEastAsia" w:hAnsiTheme="majorEastAsia" w:hint="eastAsia"/>
          <w:b/>
          <w:sz w:val="24"/>
          <w:szCs w:val="24"/>
        </w:rPr>
        <w:t xml:space="preserve">　</w:t>
      </w:r>
    </w:p>
    <w:p w14:paraId="7D71C58D" w14:textId="5FABE69A" w:rsidR="00913A33" w:rsidRPr="006411AA" w:rsidRDefault="00582A3B" w:rsidP="0017620A">
      <w:pPr>
        <w:ind w:leftChars="850" w:left="1785" w:firstLineChars="2150" w:firstLine="5160"/>
        <w:rPr>
          <w:rFonts w:asciiTheme="majorEastAsia" w:eastAsiaTheme="majorEastAsia" w:hAnsiTheme="majorEastAsia"/>
          <w:b/>
          <w:sz w:val="24"/>
          <w:szCs w:val="24"/>
        </w:rPr>
      </w:pPr>
      <w:r w:rsidRPr="006411AA">
        <w:rPr>
          <w:rFonts w:asciiTheme="majorEastAsia" w:eastAsiaTheme="majorEastAsia" w:hAnsiTheme="majorEastAsia" w:hint="eastAsia"/>
          <w:bCs/>
          <w:sz w:val="24"/>
        </w:rPr>
        <w:t>R03</w:t>
      </w:r>
      <w:r w:rsidR="00F44F50" w:rsidRPr="006411AA">
        <w:rPr>
          <w:rFonts w:asciiTheme="majorEastAsia" w:eastAsiaTheme="majorEastAsia" w:hAnsiTheme="majorEastAsia" w:hint="eastAsia"/>
          <w:bCs/>
          <w:sz w:val="24"/>
        </w:rPr>
        <w:t>-2</w:t>
      </w:r>
      <w:r w:rsidRPr="006411AA">
        <w:rPr>
          <w:rFonts w:asciiTheme="majorEastAsia" w:eastAsiaTheme="majorEastAsia" w:hAnsiTheme="majorEastAsia" w:hint="eastAsia"/>
          <w:bCs/>
          <w:sz w:val="24"/>
        </w:rPr>
        <w:t>9</w:t>
      </w:r>
      <w:r w:rsidR="00CF4434">
        <w:rPr>
          <w:rFonts w:asciiTheme="majorEastAsia" w:eastAsiaTheme="majorEastAsia" w:hAnsiTheme="majorEastAsia" w:hint="eastAsia"/>
          <w:bCs/>
          <w:sz w:val="24"/>
        </w:rPr>
        <w:t xml:space="preserve"> </w:t>
      </w:r>
      <w:r w:rsidR="0034774A" w:rsidRPr="006411AA">
        <w:rPr>
          <w:rFonts w:asciiTheme="majorEastAsia" w:eastAsiaTheme="majorEastAsia" w:hAnsiTheme="majorEastAsia" w:hint="eastAsia"/>
          <w:bCs/>
          <w:sz w:val="24"/>
        </w:rPr>
        <w:t>A4判</w:t>
      </w:r>
      <w:r w:rsidRPr="006411AA">
        <w:rPr>
          <w:rFonts w:asciiTheme="majorEastAsia" w:eastAsiaTheme="majorEastAsia" w:hAnsiTheme="majorEastAsia" w:hint="eastAsia"/>
          <w:bCs/>
          <w:sz w:val="24"/>
        </w:rPr>
        <w:t>28</w:t>
      </w:r>
      <w:r w:rsidR="0034774A" w:rsidRPr="006411AA">
        <w:rPr>
          <w:rFonts w:asciiTheme="majorEastAsia" w:eastAsiaTheme="majorEastAsia" w:hAnsiTheme="majorEastAsia" w:hint="eastAsia"/>
          <w:bCs/>
          <w:sz w:val="24"/>
        </w:rPr>
        <w:t>頁</w:t>
      </w:r>
      <w:r w:rsidR="00CF4434">
        <w:rPr>
          <w:rFonts w:asciiTheme="majorEastAsia" w:eastAsiaTheme="majorEastAsia" w:hAnsiTheme="majorEastAsia" w:hint="eastAsia"/>
          <w:bCs/>
          <w:sz w:val="24"/>
        </w:rPr>
        <w:t xml:space="preserve"> </w:t>
      </w:r>
      <w:r w:rsidRPr="006411AA">
        <w:rPr>
          <w:rFonts w:asciiTheme="majorEastAsia" w:eastAsiaTheme="majorEastAsia" w:hAnsiTheme="majorEastAsia" w:hint="eastAsia"/>
          <w:bCs/>
          <w:sz w:val="24"/>
        </w:rPr>
        <w:t>200</w:t>
      </w:r>
      <w:r w:rsidR="00F44F50" w:rsidRPr="006411AA">
        <w:rPr>
          <w:rFonts w:asciiTheme="majorEastAsia" w:eastAsiaTheme="majorEastAsia" w:hAnsiTheme="majorEastAsia" w:hint="eastAsia"/>
          <w:bCs/>
          <w:sz w:val="24"/>
        </w:rPr>
        <w:t>円</w:t>
      </w:r>
    </w:p>
    <w:p w14:paraId="23CFED38" w14:textId="6CAC18E3" w:rsidR="001452C2" w:rsidRPr="00216809" w:rsidRDefault="00913A33" w:rsidP="00216809">
      <w:pPr>
        <w:pStyle w:val="2"/>
        <w:ind w:leftChars="850" w:left="1785" w:firstLineChars="100" w:firstLine="240"/>
        <w:rPr>
          <w:rFonts w:ascii="Mincho" w:eastAsia="Mincho" w:hAnsiTheme="minorEastAsia"/>
          <w:sz w:val="24"/>
        </w:rPr>
      </w:pPr>
      <w:r w:rsidRPr="0057787D">
        <w:rPr>
          <w:rFonts w:ascii="Mincho" w:eastAsia="Mincho" w:hAnsiTheme="minorEastAsia" w:hint="eastAsia"/>
          <w:sz w:val="24"/>
        </w:rPr>
        <w:t>お金の不安にまつわる様々な問題を農業現場に寄り添うファイナンシャルプランナーが解説しています。 長期運用、複利運用、節税などのメリットが際立つ農業者年金への早期加入を軸に「人生100年時代」に備えておきたい３つのことを提案しています。さらに、遺言と生命保険を活用した相続対策も解説。長くなった老後に不安を抱く全ての人におすすめしたい一冊です。</w:t>
      </w:r>
    </w:p>
    <w:p w14:paraId="1CE4A060" w14:textId="4070A4EC" w:rsidR="00216809" w:rsidRDefault="00216809" w:rsidP="003E66E5">
      <w:pPr>
        <w:rPr>
          <w:rFonts w:asciiTheme="minorEastAsia" w:hAnsiTheme="minorEastAsia"/>
        </w:rPr>
      </w:pPr>
    </w:p>
    <w:p w14:paraId="6F573B97" w14:textId="77777777" w:rsidR="007B434F" w:rsidRDefault="007B434F" w:rsidP="003E66E5">
      <w:pPr>
        <w:rPr>
          <w:rFonts w:asciiTheme="minorEastAsia" w:hAnsiTheme="minorEastAsia"/>
        </w:rPr>
      </w:pPr>
    </w:p>
    <w:p w14:paraId="16E78D4D" w14:textId="3AC28A91" w:rsidR="007B434F" w:rsidRPr="0057787D" w:rsidRDefault="007B434F" w:rsidP="003E66E5">
      <w:pPr>
        <w:rPr>
          <w:rFonts w:asciiTheme="minorEastAsia" w:hAnsiTheme="minorEastAsia" w:hint="eastAsia"/>
        </w:rPr>
      </w:pPr>
    </w:p>
    <w:p w14:paraId="751F93FF" w14:textId="21439DA6" w:rsidR="0023045C" w:rsidRPr="008E5E05" w:rsidRDefault="00817836" w:rsidP="00DD02E4">
      <w:pPr>
        <w:pStyle w:val="ab"/>
        <w:numPr>
          <w:ilvl w:val="0"/>
          <w:numId w:val="36"/>
        </w:numPr>
        <w:ind w:leftChars="850" w:left="2225"/>
        <w:rPr>
          <w:rFonts w:asciiTheme="majorEastAsia" w:eastAsiaTheme="majorEastAsia" w:hAnsiTheme="majorEastAsia"/>
          <w:b/>
          <w:sz w:val="24"/>
          <w:szCs w:val="24"/>
        </w:rPr>
      </w:pPr>
      <w:r w:rsidRPr="008E5E05">
        <w:rPr>
          <w:rFonts w:hint="eastAsia"/>
          <w:noProof/>
        </w:rPr>
        <w:drawing>
          <wp:anchor distT="0" distB="0" distL="114300" distR="114300" simplePos="0" relativeHeight="251646976" behindDoc="0" locked="0" layoutInCell="1" allowOverlap="1" wp14:anchorId="28D88C1D" wp14:editId="0D7EF042">
            <wp:simplePos x="0" y="0"/>
            <wp:positionH relativeFrom="column">
              <wp:posOffset>22225</wp:posOffset>
            </wp:positionH>
            <wp:positionV relativeFrom="paragraph">
              <wp:posOffset>49530</wp:posOffset>
            </wp:positionV>
            <wp:extent cx="1019175" cy="1442427"/>
            <wp:effectExtent l="19050" t="19050" r="9525" b="24765"/>
            <wp:wrapNone/>
            <wp:docPr id="2067485789"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5789" name="図 2" descr="テキスト&#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9175" cy="1442427"/>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3045C" w:rsidRPr="008E5E05">
        <w:rPr>
          <w:rFonts w:asciiTheme="majorEastAsia" w:eastAsiaTheme="majorEastAsia" w:hAnsiTheme="majorEastAsia" w:hint="eastAsia"/>
          <w:b/>
          <w:sz w:val="24"/>
          <w:szCs w:val="24"/>
        </w:rPr>
        <w:t>【パンフ】令和６年度　経営所得安定対策と米政策</w:t>
      </w:r>
    </w:p>
    <w:p w14:paraId="577D882F" w14:textId="27EC3807" w:rsidR="0023045C" w:rsidRPr="008E5E05" w:rsidRDefault="0023045C" w:rsidP="0023045C">
      <w:pPr>
        <w:ind w:leftChars="850" w:left="1785" w:firstLineChars="2000" w:firstLine="4800"/>
        <w:jc w:val="right"/>
        <w:rPr>
          <w:rFonts w:asciiTheme="majorEastAsia" w:eastAsiaTheme="majorEastAsia" w:hAnsiTheme="majorEastAsia"/>
          <w:bCs/>
          <w:sz w:val="24"/>
          <w:szCs w:val="24"/>
        </w:rPr>
      </w:pPr>
      <w:r w:rsidRPr="008E5E05">
        <w:rPr>
          <w:rFonts w:asciiTheme="majorEastAsia" w:eastAsiaTheme="majorEastAsia" w:hAnsiTheme="majorEastAsia" w:hint="eastAsia"/>
          <w:bCs/>
          <w:sz w:val="24"/>
          <w:szCs w:val="24"/>
        </w:rPr>
        <w:t>R05-45 A4判16頁 110円</w:t>
      </w:r>
    </w:p>
    <w:p w14:paraId="7A4D369C" w14:textId="77777777" w:rsidR="000D2AD1" w:rsidRDefault="0023045C" w:rsidP="0023045C">
      <w:pPr>
        <w:pStyle w:val="ab"/>
        <w:ind w:leftChars="850" w:left="1785" w:firstLineChars="100" w:firstLine="240"/>
        <w:rPr>
          <w:rFonts w:asciiTheme="minorEastAsia" w:hAnsiTheme="minorEastAsia"/>
          <w:kern w:val="0"/>
          <w:sz w:val="24"/>
          <w:szCs w:val="28"/>
        </w:rPr>
      </w:pPr>
      <w:r w:rsidRPr="008E5E05">
        <w:rPr>
          <w:rFonts w:asciiTheme="minorEastAsia" w:hAnsiTheme="minorEastAsia" w:hint="eastAsia"/>
          <w:kern w:val="0"/>
          <w:sz w:val="24"/>
          <w:szCs w:val="24"/>
        </w:rPr>
        <w:t>令和６年度の主食用米の需給安定のためには作付け転換等に向けた政策に加え、関係者が一丸となって適正生産量を目指す取り組みが欠かせません。ゲタ・ナラシ対策、収入保険制度などの仕組みとメリットも紹介しており、</w:t>
      </w:r>
      <w:r w:rsidRPr="008E5E05">
        <w:rPr>
          <w:rFonts w:asciiTheme="minorEastAsia" w:hAnsiTheme="minorEastAsia" w:hint="eastAsia"/>
          <w:kern w:val="0"/>
          <w:sz w:val="24"/>
          <w:szCs w:val="28"/>
        </w:rPr>
        <w:t>これらの制度の普及啓発資料としてもご活用いただけます。</w:t>
      </w:r>
    </w:p>
    <w:p w14:paraId="4A3FFC49" w14:textId="77777777" w:rsidR="000D2AD1" w:rsidRPr="007279BE" w:rsidRDefault="000D2AD1" w:rsidP="000D2AD1">
      <w:pPr>
        <w:pStyle w:val="ab"/>
        <w:jc w:val="right"/>
        <w:rPr>
          <w:rFonts w:asciiTheme="majorEastAsia" w:eastAsiaTheme="majorEastAsia" w:hAnsiTheme="majorEastAsia"/>
          <w:color w:val="FF0000"/>
          <w:kern w:val="0"/>
          <w:sz w:val="22"/>
        </w:rPr>
      </w:pPr>
      <w:r w:rsidRPr="007279BE">
        <w:rPr>
          <w:rFonts w:asciiTheme="majorEastAsia" w:eastAsiaTheme="majorEastAsia" w:hAnsiTheme="majorEastAsia" w:hint="eastAsia"/>
          <w:color w:val="FF0000"/>
          <w:kern w:val="0"/>
          <w:sz w:val="22"/>
        </w:rPr>
        <w:t>※令和７年度版は令和７年１月に刊行予定</w:t>
      </w:r>
    </w:p>
    <w:p w14:paraId="2C31FEEF" w14:textId="71DDE7E1" w:rsidR="000D2AD1" w:rsidRPr="00755743" w:rsidRDefault="0023045C" w:rsidP="00755743">
      <w:pPr>
        <w:pStyle w:val="ab"/>
        <w:ind w:leftChars="850" w:left="1785" w:firstLineChars="100" w:firstLine="240"/>
        <w:jc w:val="right"/>
        <w:rPr>
          <w:rFonts w:asciiTheme="majorEastAsia" w:eastAsiaTheme="majorEastAsia" w:hAnsiTheme="majorEastAsia"/>
          <w:kern w:val="0"/>
          <w:sz w:val="22"/>
        </w:rPr>
      </w:pPr>
      <w:r w:rsidRPr="008E5E05">
        <w:rPr>
          <w:rFonts w:asciiTheme="minorEastAsia" w:hAnsiTheme="minorEastAsia" w:hint="eastAsia"/>
          <w:kern w:val="0"/>
          <w:sz w:val="24"/>
          <w:szCs w:val="28"/>
        </w:rPr>
        <w:t xml:space="preserve">　　　　　　　　　　　　　　　　　　</w:t>
      </w:r>
    </w:p>
    <w:p w14:paraId="0DD2C711" w14:textId="11031FAA" w:rsidR="00251648" w:rsidRPr="00761AA4" w:rsidRDefault="00755743" w:rsidP="00761AA4">
      <w:pPr>
        <w:rPr>
          <w:rFonts w:asciiTheme="majorEastAsia" w:eastAsiaTheme="majorEastAsia" w:hAnsiTheme="majorEastAsia"/>
          <w:b/>
          <w:sz w:val="24"/>
          <w:szCs w:val="24"/>
        </w:rPr>
      </w:pPr>
      <w:r>
        <w:rPr>
          <w:rFonts w:asciiTheme="majorEastAsia" w:eastAsiaTheme="majorEastAsia" w:hAnsiTheme="majorEastAsia" w:hint="eastAsia"/>
          <w:b/>
          <w:sz w:val="24"/>
          <w:szCs w:val="24"/>
        </w:rPr>
        <w:t>８</w:t>
      </w:r>
      <w:r w:rsidR="00FD6A13" w:rsidRPr="00761AA4">
        <w:rPr>
          <w:rFonts w:asciiTheme="majorEastAsia" w:eastAsiaTheme="majorEastAsia" w:hAnsiTheme="majorEastAsia" w:hint="eastAsia"/>
          <w:b/>
          <w:sz w:val="24"/>
          <w:szCs w:val="24"/>
        </w:rPr>
        <w:t>．農政全般</w:t>
      </w:r>
    </w:p>
    <w:p w14:paraId="21A56CA1" w14:textId="27D579A0" w:rsidR="00522011" w:rsidRPr="00761AA4" w:rsidRDefault="009A0A4C" w:rsidP="0017620A">
      <w:pPr>
        <w:pStyle w:val="ab"/>
        <w:numPr>
          <w:ilvl w:val="0"/>
          <w:numId w:val="23"/>
        </w:numPr>
        <w:ind w:leftChars="850" w:left="2225"/>
        <w:jc w:val="left"/>
        <w:rPr>
          <w:rFonts w:asciiTheme="majorEastAsia" w:eastAsiaTheme="majorEastAsia" w:hAnsiTheme="majorEastAsia"/>
          <w:b/>
          <w:noProof/>
          <w:spacing w:val="2"/>
          <w:sz w:val="24"/>
        </w:rPr>
      </w:pPr>
      <w:r>
        <w:rPr>
          <w:rFonts w:asciiTheme="majorEastAsia" w:eastAsiaTheme="majorEastAsia" w:hAnsiTheme="majorEastAsia"/>
          <w:b/>
          <w:noProof/>
          <w:spacing w:val="2"/>
          <w:sz w:val="24"/>
          <w:szCs w:val="24"/>
        </w:rPr>
        <w:drawing>
          <wp:anchor distT="0" distB="0" distL="114300" distR="114300" simplePos="0" relativeHeight="251670528" behindDoc="0" locked="0" layoutInCell="1" allowOverlap="1" wp14:anchorId="40DBF310" wp14:editId="2FD9C86D">
            <wp:simplePos x="0" y="0"/>
            <wp:positionH relativeFrom="column">
              <wp:posOffset>22860</wp:posOffset>
            </wp:positionH>
            <wp:positionV relativeFrom="paragraph">
              <wp:posOffset>45720</wp:posOffset>
            </wp:positionV>
            <wp:extent cx="1013460" cy="1440853"/>
            <wp:effectExtent l="19050" t="19050" r="15240" b="26035"/>
            <wp:wrapNone/>
            <wp:docPr id="1480314878" name="図 1" descr="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14878" name="図 1" descr="木 が含まれている画像&#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14408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22011" w:rsidRPr="00761AA4">
        <w:rPr>
          <w:rFonts w:asciiTheme="majorEastAsia" w:eastAsiaTheme="majorEastAsia" w:hAnsiTheme="majorEastAsia" w:hint="eastAsia"/>
          <w:b/>
          <w:noProof/>
          <w:spacing w:val="2"/>
          <w:sz w:val="24"/>
        </w:rPr>
        <w:t xml:space="preserve">令和版　よくわかる農政用語集　</w:t>
      </w:r>
      <w:r w:rsidR="00522011" w:rsidRPr="00216809">
        <w:rPr>
          <w:rFonts w:asciiTheme="majorEastAsia" w:eastAsiaTheme="majorEastAsia" w:hAnsiTheme="majorEastAsia" w:hint="eastAsia"/>
          <w:b/>
          <w:noProof/>
          <w:spacing w:val="2"/>
          <w:szCs w:val="21"/>
        </w:rPr>
        <w:t>～農に関するキーワード1000～</w:t>
      </w:r>
    </w:p>
    <w:p w14:paraId="62451D73" w14:textId="08FA6036" w:rsidR="00A96A93" w:rsidRPr="006411AA" w:rsidRDefault="00D756FE" w:rsidP="00216809">
      <w:pPr>
        <w:ind w:leftChars="850" w:left="1785"/>
        <w:jc w:val="right"/>
        <w:rPr>
          <w:rFonts w:asciiTheme="majorEastAsia" w:eastAsiaTheme="majorEastAsia" w:hAnsiTheme="majorEastAsia"/>
          <w:bCs/>
          <w:sz w:val="24"/>
          <w:szCs w:val="24"/>
        </w:rPr>
      </w:pPr>
      <w:r w:rsidRPr="0057787D">
        <w:rPr>
          <w:rFonts w:asciiTheme="minorEastAsia" w:hAnsiTheme="minorEastAsia" w:hint="eastAsia"/>
          <w:noProof/>
          <w:sz w:val="24"/>
        </w:rPr>
        <w:drawing>
          <wp:anchor distT="0" distB="0" distL="114300" distR="114300" simplePos="0" relativeHeight="251671552" behindDoc="0" locked="0" layoutInCell="1" allowOverlap="1" wp14:anchorId="1B80067B" wp14:editId="50EAB9D7">
            <wp:simplePos x="0" y="0"/>
            <wp:positionH relativeFrom="column">
              <wp:posOffset>5124450</wp:posOffset>
            </wp:positionH>
            <wp:positionV relativeFrom="paragraph">
              <wp:posOffset>-8182610</wp:posOffset>
            </wp:positionV>
            <wp:extent cx="969645" cy="1379220"/>
            <wp:effectExtent l="19050" t="19050" r="20955" b="11430"/>
            <wp:wrapNone/>
            <wp:docPr id="22" name="図 22" descr="31-31令和版よくわかる農政用語集_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31令和版よくわかる農政用語集_表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9645" cy="1379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22011" w:rsidRPr="006411AA">
        <w:rPr>
          <w:rFonts w:asciiTheme="majorEastAsia" w:eastAsiaTheme="majorEastAsia" w:hAnsiTheme="majorEastAsia" w:hint="eastAsia"/>
          <w:bCs/>
          <w:noProof/>
          <w:spacing w:val="2"/>
          <w:sz w:val="24"/>
        </w:rPr>
        <w:t>31-31</w:t>
      </w:r>
      <w:r w:rsidR="00CF4434">
        <w:rPr>
          <w:rFonts w:asciiTheme="majorEastAsia" w:eastAsiaTheme="majorEastAsia" w:hAnsiTheme="majorEastAsia" w:hint="eastAsia"/>
          <w:bCs/>
          <w:noProof/>
          <w:spacing w:val="2"/>
          <w:sz w:val="24"/>
        </w:rPr>
        <w:t xml:space="preserve"> </w:t>
      </w:r>
      <w:r w:rsidR="00492782" w:rsidRPr="006411AA">
        <w:rPr>
          <w:rFonts w:asciiTheme="majorEastAsia" w:eastAsiaTheme="majorEastAsia" w:hAnsiTheme="majorEastAsia" w:hint="eastAsia"/>
          <w:bCs/>
          <w:noProof/>
          <w:spacing w:val="2"/>
          <w:sz w:val="24"/>
        </w:rPr>
        <w:t>B6判276頁</w:t>
      </w:r>
      <w:r w:rsidR="00CF4434">
        <w:rPr>
          <w:rFonts w:asciiTheme="majorEastAsia" w:eastAsiaTheme="majorEastAsia" w:hAnsiTheme="majorEastAsia" w:hint="eastAsia"/>
          <w:bCs/>
          <w:noProof/>
          <w:spacing w:val="2"/>
          <w:sz w:val="24"/>
        </w:rPr>
        <w:t xml:space="preserve"> </w:t>
      </w:r>
      <w:r w:rsidR="00522011" w:rsidRPr="006411AA">
        <w:rPr>
          <w:rFonts w:asciiTheme="majorEastAsia" w:eastAsiaTheme="majorEastAsia" w:hAnsiTheme="majorEastAsia" w:hint="eastAsia"/>
          <w:bCs/>
          <w:noProof/>
          <w:spacing w:val="2"/>
          <w:sz w:val="24"/>
        </w:rPr>
        <w:t>2,000円</w:t>
      </w:r>
    </w:p>
    <w:p w14:paraId="447F162C" w14:textId="1F6D2E5F" w:rsidR="00D756FE" w:rsidRPr="00686506" w:rsidRDefault="00D756FE" w:rsidP="0017620A">
      <w:pPr>
        <w:pStyle w:val="2"/>
        <w:ind w:leftChars="850" w:left="1785" w:firstLineChars="100" w:firstLine="240"/>
        <w:jc w:val="left"/>
        <w:rPr>
          <w:rFonts w:asciiTheme="minorEastAsia" w:eastAsiaTheme="minorEastAsia" w:hAnsiTheme="minorEastAsia" w:cs="ＭＳ 明朝"/>
          <w:kern w:val="0"/>
          <w:sz w:val="24"/>
        </w:rPr>
      </w:pPr>
      <w:r w:rsidRPr="00686506">
        <w:rPr>
          <w:rFonts w:asciiTheme="minorEastAsia" w:eastAsiaTheme="minorEastAsia" w:hAnsiTheme="minorEastAsia" w:cs="ＭＳ 明朝" w:hint="eastAsia"/>
          <w:kern w:val="0"/>
          <w:sz w:val="24"/>
        </w:rPr>
        <w:t>農政に関する用語を中心に、現代の農についてのキーワードを解説した用語集です。農業の法律や制度・施策をはじめ、農業関係機関・団体、経営や生産技術、食料流通、販売、消費、環境問題などの各分野からおおむね1,000語選び、簡潔に解説・説明を加えています。</w:t>
      </w:r>
    </w:p>
    <w:p w14:paraId="2EFBCB01" w14:textId="791820E4" w:rsidR="002A2873" w:rsidRPr="00D756FE" w:rsidRDefault="002A2873" w:rsidP="0017620A">
      <w:pPr>
        <w:pStyle w:val="2"/>
        <w:ind w:leftChars="850" w:left="1785" w:firstLineChars="114" w:firstLine="274"/>
        <w:jc w:val="left"/>
        <w:rPr>
          <w:rFonts w:asciiTheme="minorEastAsia" w:eastAsiaTheme="minorEastAsia" w:hAnsiTheme="minorEastAsia" w:cs="ＭＳ 明朝"/>
          <w:kern w:val="0"/>
          <w:sz w:val="24"/>
        </w:rPr>
      </w:pPr>
    </w:p>
    <w:p w14:paraId="4C19F928" w14:textId="77777777" w:rsidR="007279BE" w:rsidRDefault="007279BE" w:rsidP="00A649AB">
      <w:pPr>
        <w:pStyle w:val="2"/>
        <w:jc w:val="left"/>
        <w:rPr>
          <w:rFonts w:asciiTheme="minorEastAsia" w:eastAsiaTheme="minorEastAsia" w:hAnsiTheme="minorEastAsia"/>
          <w:spacing w:val="2"/>
          <w:sz w:val="24"/>
        </w:rPr>
      </w:pPr>
    </w:p>
    <w:p w14:paraId="6F8D8596" w14:textId="7F53C783" w:rsidR="00A649AB" w:rsidRPr="0057787D" w:rsidRDefault="009A0A4C" w:rsidP="00A649AB">
      <w:pPr>
        <w:pStyle w:val="2"/>
        <w:jc w:val="left"/>
        <w:rPr>
          <w:rFonts w:asciiTheme="minorEastAsia" w:eastAsiaTheme="minorEastAsia" w:hAnsiTheme="minorEastAsia"/>
          <w:spacing w:val="2"/>
          <w:sz w:val="24"/>
        </w:rPr>
      </w:pPr>
      <w:r w:rsidRPr="00D756FE">
        <w:rPr>
          <w:rFonts w:asciiTheme="majorEastAsia" w:eastAsiaTheme="majorEastAsia" w:hAnsiTheme="majorEastAsia"/>
          <w:b/>
          <w:noProof/>
          <w:spacing w:val="2"/>
          <w:sz w:val="24"/>
        </w:rPr>
        <w:drawing>
          <wp:anchor distT="0" distB="0" distL="114300" distR="114300" simplePos="0" relativeHeight="251651072" behindDoc="0" locked="0" layoutInCell="1" allowOverlap="1" wp14:anchorId="0FF862C6" wp14:editId="06301B5C">
            <wp:simplePos x="0" y="0"/>
            <wp:positionH relativeFrom="column">
              <wp:posOffset>20955</wp:posOffset>
            </wp:positionH>
            <wp:positionV relativeFrom="paragraph">
              <wp:posOffset>175895</wp:posOffset>
            </wp:positionV>
            <wp:extent cx="1013460" cy="1465580"/>
            <wp:effectExtent l="19050" t="19050" r="15240" b="203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3460" cy="1465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576A73D" w14:textId="7BF9F97A" w:rsidR="00216809" w:rsidRPr="00216809" w:rsidRDefault="002D445C" w:rsidP="0017620A">
      <w:pPr>
        <w:pStyle w:val="ab"/>
        <w:numPr>
          <w:ilvl w:val="0"/>
          <w:numId w:val="23"/>
        </w:numPr>
        <w:ind w:leftChars="850" w:left="2225"/>
        <w:jc w:val="left"/>
        <w:rPr>
          <w:rFonts w:asciiTheme="majorEastAsia" w:eastAsiaTheme="majorEastAsia" w:hAnsiTheme="majorEastAsia"/>
          <w:b/>
          <w:spacing w:val="2"/>
          <w:szCs w:val="21"/>
        </w:rPr>
      </w:pPr>
      <w:r w:rsidRPr="00761AA4">
        <w:rPr>
          <w:rFonts w:asciiTheme="majorEastAsia" w:eastAsiaTheme="majorEastAsia" w:hAnsiTheme="majorEastAsia" w:hint="eastAsia"/>
          <w:b/>
          <w:spacing w:val="2"/>
          <w:sz w:val="24"/>
          <w:szCs w:val="24"/>
        </w:rPr>
        <w:t>農と村のルネサンス</w:t>
      </w:r>
      <w:r w:rsidR="008D6BC3" w:rsidRPr="00761AA4">
        <w:rPr>
          <w:rFonts w:asciiTheme="majorEastAsia" w:eastAsiaTheme="majorEastAsia" w:hAnsiTheme="majorEastAsia" w:hint="eastAsia"/>
          <w:b/>
          <w:spacing w:val="2"/>
          <w:sz w:val="24"/>
          <w:szCs w:val="24"/>
        </w:rPr>
        <w:t xml:space="preserve"> </w:t>
      </w:r>
      <w:r w:rsidR="00B857B4">
        <w:rPr>
          <w:rFonts w:asciiTheme="majorEastAsia" w:eastAsiaTheme="majorEastAsia" w:hAnsiTheme="majorEastAsia" w:hint="eastAsia"/>
          <w:b/>
          <w:spacing w:val="2"/>
          <w:sz w:val="22"/>
        </w:rPr>
        <w:t>地元</w:t>
      </w:r>
      <w:r w:rsidR="008D6BC3" w:rsidRPr="00761AA4">
        <w:rPr>
          <w:rFonts w:asciiTheme="majorEastAsia" w:eastAsiaTheme="majorEastAsia" w:hAnsiTheme="majorEastAsia" w:hint="eastAsia"/>
          <w:b/>
          <w:spacing w:val="2"/>
          <w:sz w:val="22"/>
        </w:rPr>
        <w:t>から世界を創り直す</w:t>
      </w:r>
      <w:r w:rsidR="008D6BC3" w:rsidRPr="00761AA4">
        <w:rPr>
          <w:rFonts w:asciiTheme="majorEastAsia" w:eastAsiaTheme="majorEastAsia" w:hAnsiTheme="majorEastAsia" w:hint="eastAsia"/>
          <w:b/>
          <w:spacing w:val="2"/>
          <w:sz w:val="24"/>
          <w:szCs w:val="24"/>
        </w:rPr>
        <w:t xml:space="preserve">　</w:t>
      </w:r>
    </w:p>
    <w:p w14:paraId="6F9A26C4" w14:textId="56E678A9" w:rsidR="004B394C" w:rsidRPr="00216809" w:rsidRDefault="002D445C" w:rsidP="005D587B">
      <w:pPr>
        <w:pStyle w:val="ab"/>
        <w:ind w:leftChars="0" w:left="2225" w:firstLineChars="1900" w:firstLine="4082"/>
        <w:jc w:val="left"/>
        <w:rPr>
          <w:rFonts w:asciiTheme="majorEastAsia" w:eastAsiaTheme="majorEastAsia" w:hAnsiTheme="majorEastAsia"/>
          <w:b/>
          <w:spacing w:val="2"/>
          <w:szCs w:val="21"/>
        </w:rPr>
      </w:pPr>
      <w:r w:rsidRPr="00216809">
        <w:rPr>
          <w:rFonts w:asciiTheme="majorEastAsia" w:eastAsiaTheme="majorEastAsia" w:hAnsiTheme="majorEastAsia" w:hint="eastAsia"/>
          <w:b/>
          <w:spacing w:val="2"/>
          <w:szCs w:val="21"/>
        </w:rPr>
        <w:t>【全国農業図書ブックレット20】</w:t>
      </w:r>
    </w:p>
    <w:p w14:paraId="07CE2BD6" w14:textId="1B04B88A" w:rsidR="004B394C" w:rsidRPr="006411AA" w:rsidRDefault="008D6BC3" w:rsidP="00A649AB">
      <w:pPr>
        <w:ind w:leftChars="850" w:left="1785"/>
        <w:jc w:val="right"/>
        <w:rPr>
          <w:rFonts w:asciiTheme="majorEastAsia" w:eastAsiaTheme="majorEastAsia" w:hAnsiTheme="majorEastAsia"/>
          <w:b/>
          <w:spacing w:val="2"/>
          <w:sz w:val="24"/>
          <w:szCs w:val="24"/>
        </w:rPr>
      </w:pPr>
      <w:r w:rsidRPr="00D756FE">
        <w:rPr>
          <w:rFonts w:asciiTheme="majorEastAsia" w:eastAsiaTheme="majorEastAsia" w:hAnsiTheme="majorEastAsia" w:hint="eastAsia"/>
          <w:b/>
          <w:spacing w:val="2"/>
          <w:sz w:val="24"/>
          <w:szCs w:val="24"/>
        </w:rPr>
        <w:t>藤山 浩</w:t>
      </w:r>
      <w:r w:rsidR="00A649AB">
        <w:rPr>
          <w:rFonts w:asciiTheme="majorEastAsia" w:eastAsiaTheme="majorEastAsia" w:hAnsiTheme="majorEastAsia" w:hint="eastAsia"/>
          <w:b/>
          <w:spacing w:val="2"/>
          <w:sz w:val="24"/>
          <w:szCs w:val="24"/>
        </w:rPr>
        <w:t xml:space="preserve"> </w:t>
      </w:r>
      <w:r w:rsidRPr="00D756FE">
        <w:rPr>
          <w:rFonts w:asciiTheme="majorEastAsia" w:eastAsiaTheme="majorEastAsia" w:hAnsiTheme="majorEastAsia" w:hint="eastAsia"/>
          <w:b/>
          <w:spacing w:val="2"/>
          <w:sz w:val="24"/>
          <w:szCs w:val="24"/>
        </w:rPr>
        <w:t>著</w:t>
      </w:r>
      <w:r w:rsidR="00A649AB">
        <w:rPr>
          <w:rFonts w:asciiTheme="majorEastAsia" w:eastAsiaTheme="majorEastAsia" w:hAnsiTheme="majorEastAsia" w:hint="eastAsia"/>
          <w:b/>
          <w:spacing w:val="2"/>
          <w:sz w:val="24"/>
          <w:szCs w:val="24"/>
        </w:rPr>
        <w:t xml:space="preserve">　　　</w:t>
      </w:r>
      <w:r w:rsidR="002D445C" w:rsidRPr="006411AA">
        <w:rPr>
          <w:rFonts w:asciiTheme="majorEastAsia" w:eastAsiaTheme="majorEastAsia" w:hAnsiTheme="majorEastAsia" w:hint="eastAsia"/>
          <w:bCs/>
          <w:spacing w:val="2"/>
          <w:sz w:val="24"/>
          <w:szCs w:val="24"/>
        </w:rPr>
        <w:t>R04</w:t>
      </w:r>
      <w:r w:rsidR="002D445C" w:rsidRPr="006411AA">
        <w:rPr>
          <w:rFonts w:asciiTheme="majorEastAsia" w:eastAsiaTheme="majorEastAsia" w:hAnsiTheme="majorEastAsia"/>
          <w:bCs/>
          <w:spacing w:val="2"/>
          <w:sz w:val="24"/>
          <w:szCs w:val="24"/>
        </w:rPr>
        <w:t>-38</w:t>
      </w:r>
      <w:r w:rsidR="00CF4434">
        <w:rPr>
          <w:rFonts w:asciiTheme="majorEastAsia" w:eastAsiaTheme="majorEastAsia" w:hAnsiTheme="majorEastAsia" w:hint="eastAsia"/>
          <w:bCs/>
          <w:spacing w:val="2"/>
          <w:sz w:val="24"/>
          <w:szCs w:val="24"/>
        </w:rPr>
        <w:t xml:space="preserve"> </w:t>
      </w:r>
      <w:r w:rsidR="002D445C" w:rsidRPr="006411AA">
        <w:rPr>
          <w:rFonts w:asciiTheme="majorEastAsia" w:eastAsiaTheme="majorEastAsia" w:hAnsiTheme="majorEastAsia"/>
          <w:bCs/>
          <w:spacing w:val="2"/>
          <w:sz w:val="24"/>
          <w:szCs w:val="24"/>
        </w:rPr>
        <w:t>A5</w:t>
      </w:r>
      <w:r w:rsidR="002D445C" w:rsidRPr="006411AA">
        <w:rPr>
          <w:rFonts w:asciiTheme="majorEastAsia" w:eastAsiaTheme="majorEastAsia" w:hAnsiTheme="majorEastAsia" w:hint="eastAsia"/>
          <w:bCs/>
          <w:spacing w:val="2"/>
          <w:sz w:val="24"/>
          <w:szCs w:val="24"/>
        </w:rPr>
        <w:t>判136</w:t>
      </w:r>
      <w:r w:rsidR="004B394C" w:rsidRPr="006411AA">
        <w:rPr>
          <w:rFonts w:asciiTheme="majorEastAsia" w:eastAsiaTheme="majorEastAsia" w:hAnsiTheme="majorEastAsia" w:hint="eastAsia"/>
          <w:bCs/>
          <w:spacing w:val="2"/>
          <w:sz w:val="24"/>
          <w:szCs w:val="24"/>
        </w:rPr>
        <w:t>頁</w:t>
      </w:r>
      <w:r w:rsidR="00CF4434">
        <w:rPr>
          <w:rFonts w:asciiTheme="majorEastAsia" w:eastAsiaTheme="majorEastAsia" w:hAnsiTheme="majorEastAsia" w:hint="eastAsia"/>
          <w:bCs/>
          <w:spacing w:val="2"/>
          <w:sz w:val="24"/>
          <w:szCs w:val="24"/>
        </w:rPr>
        <w:t xml:space="preserve"> </w:t>
      </w:r>
      <w:r w:rsidR="002D445C" w:rsidRPr="006411AA">
        <w:rPr>
          <w:rFonts w:asciiTheme="majorEastAsia" w:eastAsiaTheme="majorEastAsia" w:hAnsiTheme="majorEastAsia" w:hint="eastAsia"/>
          <w:bCs/>
          <w:spacing w:val="2"/>
          <w:sz w:val="24"/>
          <w:szCs w:val="24"/>
        </w:rPr>
        <w:t>880</w:t>
      </w:r>
      <w:r w:rsidR="004B394C" w:rsidRPr="006411AA">
        <w:rPr>
          <w:rFonts w:asciiTheme="majorEastAsia" w:eastAsiaTheme="majorEastAsia" w:hAnsiTheme="majorEastAsia" w:hint="eastAsia"/>
          <w:bCs/>
          <w:spacing w:val="2"/>
          <w:sz w:val="24"/>
          <w:szCs w:val="24"/>
        </w:rPr>
        <w:t>円</w:t>
      </w:r>
    </w:p>
    <w:p w14:paraId="07FF3735" w14:textId="4CDB11ED" w:rsidR="00A649AB" w:rsidRPr="00604E82" w:rsidRDefault="002D445C" w:rsidP="00604E82">
      <w:pPr>
        <w:ind w:leftChars="850" w:left="1785" w:firstLineChars="100" w:firstLine="244"/>
        <w:jc w:val="left"/>
        <w:rPr>
          <w:rFonts w:asciiTheme="minorEastAsia" w:hAnsiTheme="minorEastAsia"/>
          <w:spacing w:val="2"/>
          <w:sz w:val="24"/>
          <w:szCs w:val="24"/>
        </w:rPr>
      </w:pPr>
      <w:r w:rsidRPr="002D445C">
        <w:rPr>
          <w:rFonts w:asciiTheme="minorEastAsia" w:hAnsiTheme="minorEastAsia" w:hint="eastAsia"/>
          <w:spacing w:val="2"/>
          <w:sz w:val="24"/>
          <w:szCs w:val="24"/>
        </w:rPr>
        <w:t>都会への一極集中を解消し、循環型社会を実現するためにすべきことは何か――地方創生研究の第一人者で、日本中を飛び回って支援を行っている筆者が、各地の事例をもとに分析します。</w:t>
      </w:r>
    </w:p>
    <w:p w14:paraId="6FC87061" w14:textId="77777777" w:rsidR="00817836" w:rsidRDefault="00817836" w:rsidP="0017620A">
      <w:pPr>
        <w:ind w:leftChars="850" w:left="1785"/>
        <w:jc w:val="left"/>
        <w:rPr>
          <w:rFonts w:asciiTheme="majorEastAsia" w:eastAsiaTheme="majorEastAsia" w:hAnsiTheme="majorEastAsia"/>
          <w:spacing w:val="2"/>
          <w:sz w:val="24"/>
          <w:szCs w:val="24"/>
        </w:rPr>
      </w:pPr>
    </w:p>
    <w:p w14:paraId="5200AF59" w14:textId="77777777" w:rsidR="007279BE" w:rsidRPr="00D756FE" w:rsidRDefault="007279BE" w:rsidP="0017620A">
      <w:pPr>
        <w:ind w:leftChars="850" w:left="1785"/>
        <w:jc w:val="left"/>
        <w:rPr>
          <w:rFonts w:asciiTheme="majorEastAsia" w:eastAsiaTheme="majorEastAsia" w:hAnsiTheme="majorEastAsia" w:hint="eastAsia"/>
          <w:spacing w:val="2"/>
          <w:sz w:val="24"/>
          <w:szCs w:val="24"/>
        </w:rPr>
      </w:pPr>
    </w:p>
    <w:p w14:paraId="530FCCF7" w14:textId="34EA394F" w:rsidR="002D445C" w:rsidRPr="00761AA4" w:rsidRDefault="00604E82" w:rsidP="0017620A">
      <w:pPr>
        <w:pStyle w:val="ab"/>
        <w:numPr>
          <w:ilvl w:val="0"/>
          <w:numId w:val="23"/>
        </w:numPr>
        <w:ind w:leftChars="850" w:left="2225"/>
        <w:jc w:val="left"/>
        <w:rPr>
          <w:rFonts w:asciiTheme="majorEastAsia" w:eastAsiaTheme="majorEastAsia" w:hAnsiTheme="majorEastAsia"/>
          <w:b/>
          <w:bCs/>
          <w:spacing w:val="2"/>
          <w:sz w:val="22"/>
        </w:rPr>
      </w:pPr>
      <w:r w:rsidRPr="00D756FE">
        <w:rPr>
          <w:rFonts w:asciiTheme="majorEastAsia" w:eastAsiaTheme="majorEastAsia" w:hAnsiTheme="majorEastAsia" w:hint="eastAsia"/>
          <w:bCs/>
          <w:noProof/>
          <w:spacing w:val="2"/>
          <w:sz w:val="24"/>
          <w:szCs w:val="24"/>
        </w:rPr>
        <w:drawing>
          <wp:anchor distT="0" distB="0" distL="114300" distR="114300" simplePos="0" relativeHeight="251672576" behindDoc="0" locked="0" layoutInCell="1" allowOverlap="1" wp14:anchorId="20972064" wp14:editId="57E84871">
            <wp:simplePos x="0" y="0"/>
            <wp:positionH relativeFrom="column">
              <wp:posOffset>20955</wp:posOffset>
            </wp:positionH>
            <wp:positionV relativeFrom="paragraph">
              <wp:posOffset>47371</wp:posOffset>
            </wp:positionV>
            <wp:extent cx="1023591" cy="1453134"/>
            <wp:effectExtent l="19050" t="19050" r="24765" b="13970"/>
            <wp:wrapNone/>
            <wp:docPr id="1233951214"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51214" name="図 1" descr="図形 が含まれている画像&#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3591" cy="145313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51648" w:rsidRPr="00761AA4">
        <w:rPr>
          <w:rFonts w:asciiTheme="majorEastAsia" w:eastAsiaTheme="majorEastAsia" w:hAnsiTheme="majorEastAsia" w:hint="eastAsia"/>
          <w:b/>
          <w:bCs/>
          <w:spacing w:val="2"/>
          <w:sz w:val="24"/>
          <w:szCs w:val="24"/>
        </w:rPr>
        <w:t xml:space="preserve">都市農業の時代　</w:t>
      </w:r>
      <w:r w:rsidR="00251648" w:rsidRPr="00761AA4">
        <w:rPr>
          <w:rFonts w:asciiTheme="majorEastAsia" w:eastAsiaTheme="majorEastAsia" w:hAnsiTheme="majorEastAsia" w:hint="eastAsia"/>
          <w:b/>
          <w:bCs/>
          <w:spacing w:val="2"/>
          <w:sz w:val="22"/>
        </w:rPr>
        <w:t>食料安全保障へ反転攻勢始まる</w:t>
      </w:r>
    </w:p>
    <w:p w14:paraId="2A914DD4" w14:textId="7C4B5A9E" w:rsidR="00251648" w:rsidRDefault="00251648" w:rsidP="00A649AB">
      <w:pPr>
        <w:ind w:leftChars="850" w:left="1785"/>
        <w:jc w:val="right"/>
        <w:rPr>
          <w:rFonts w:asciiTheme="majorEastAsia" w:eastAsiaTheme="majorEastAsia" w:hAnsiTheme="majorEastAsia"/>
          <w:bCs/>
          <w:spacing w:val="2"/>
          <w:sz w:val="24"/>
          <w:szCs w:val="24"/>
        </w:rPr>
      </w:pPr>
      <w:r w:rsidRPr="00D756FE">
        <w:rPr>
          <w:rFonts w:asciiTheme="majorEastAsia" w:eastAsiaTheme="majorEastAsia" w:hAnsiTheme="majorEastAsia" w:hint="eastAsia"/>
          <w:b/>
          <w:bCs/>
          <w:spacing w:val="2"/>
          <w:sz w:val="24"/>
          <w:szCs w:val="24"/>
        </w:rPr>
        <w:t>青山</w:t>
      </w:r>
      <w:r w:rsidR="007D73C7">
        <w:rPr>
          <w:rFonts w:asciiTheme="majorEastAsia" w:eastAsiaTheme="majorEastAsia" w:hAnsiTheme="majorEastAsia" w:hint="eastAsia"/>
          <w:b/>
          <w:bCs/>
          <w:spacing w:val="2"/>
          <w:sz w:val="24"/>
          <w:szCs w:val="24"/>
        </w:rPr>
        <w:t xml:space="preserve"> </w:t>
      </w:r>
      <w:r w:rsidRPr="00D756FE">
        <w:rPr>
          <w:rFonts w:asciiTheme="majorEastAsia" w:eastAsiaTheme="majorEastAsia" w:hAnsiTheme="majorEastAsia" w:hint="eastAsia"/>
          <w:b/>
          <w:bCs/>
          <w:spacing w:val="2"/>
          <w:sz w:val="24"/>
          <w:szCs w:val="24"/>
        </w:rPr>
        <w:t>佾</w:t>
      </w:r>
      <w:r w:rsidR="00A649AB">
        <w:rPr>
          <w:rFonts w:asciiTheme="majorEastAsia" w:eastAsiaTheme="majorEastAsia" w:hAnsiTheme="majorEastAsia" w:hint="eastAsia"/>
          <w:b/>
          <w:bCs/>
          <w:spacing w:val="2"/>
          <w:sz w:val="24"/>
          <w:szCs w:val="24"/>
        </w:rPr>
        <w:t xml:space="preserve"> </w:t>
      </w:r>
      <w:r w:rsidRPr="00D756FE">
        <w:rPr>
          <w:rFonts w:asciiTheme="majorEastAsia" w:eastAsiaTheme="majorEastAsia" w:hAnsiTheme="majorEastAsia" w:hint="eastAsia"/>
          <w:b/>
          <w:bCs/>
          <w:spacing w:val="2"/>
          <w:sz w:val="24"/>
          <w:szCs w:val="24"/>
        </w:rPr>
        <w:t>著</w:t>
      </w:r>
      <w:r w:rsidR="00A649AB">
        <w:rPr>
          <w:rFonts w:asciiTheme="majorEastAsia" w:eastAsiaTheme="majorEastAsia" w:hAnsiTheme="majorEastAsia" w:hint="eastAsia"/>
          <w:b/>
          <w:bCs/>
          <w:spacing w:val="2"/>
          <w:sz w:val="24"/>
          <w:szCs w:val="24"/>
        </w:rPr>
        <w:t xml:space="preserve">　　　</w:t>
      </w:r>
      <w:r w:rsidRPr="006411AA">
        <w:rPr>
          <w:rFonts w:asciiTheme="majorEastAsia" w:eastAsiaTheme="majorEastAsia" w:hAnsiTheme="majorEastAsia" w:hint="eastAsia"/>
          <w:bCs/>
          <w:spacing w:val="2"/>
          <w:sz w:val="24"/>
          <w:szCs w:val="24"/>
        </w:rPr>
        <w:t>R0</w:t>
      </w:r>
      <w:r>
        <w:rPr>
          <w:rFonts w:asciiTheme="majorEastAsia" w:eastAsiaTheme="majorEastAsia" w:hAnsiTheme="majorEastAsia" w:hint="eastAsia"/>
          <w:bCs/>
          <w:spacing w:val="2"/>
          <w:sz w:val="24"/>
          <w:szCs w:val="24"/>
        </w:rPr>
        <w:t>5</w:t>
      </w:r>
      <w:r w:rsidRPr="006411AA">
        <w:rPr>
          <w:rFonts w:asciiTheme="majorEastAsia" w:eastAsiaTheme="majorEastAsia" w:hAnsiTheme="majorEastAsia"/>
          <w:bCs/>
          <w:spacing w:val="2"/>
          <w:sz w:val="24"/>
          <w:szCs w:val="24"/>
        </w:rPr>
        <w:t>-</w:t>
      </w:r>
      <w:r>
        <w:rPr>
          <w:rFonts w:asciiTheme="majorEastAsia" w:eastAsiaTheme="majorEastAsia" w:hAnsiTheme="majorEastAsia" w:hint="eastAsia"/>
          <w:bCs/>
          <w:spacing w:val="2"/>
          <w:sz w:val="24"/>
          <w:szCs w:val="24"/>
        </w:rPr>
        <w:t>0</w:t>
      </w:r>
      <w:r w:rsidRPr="006411AA">
        <w:rPr>
          <w:rFonts w:asciiTheme="majorEastAsia" w:eastAsiaTheme="majorEastAsia" w:hAnsiTheme="majorEastAsia"/>
          <w:bCs/>
          <w:spacing w:val="2"/>
          <w:sz w:val="24"/>
          <w:szCs w:val="24"/>
        </w:rPr>
        <w:t>8</w:t>
      </w:r>
      <w:r w:rsidR="00CF4434">
        <w:rPr>
          <w:rFonts w:asciiTheme="majorEastAsia" w:eastAsiaTheme="majorEastAsia" w:hAnsiTheme="majorEastAsia" w:hint="eastAsia"/>
          <w:bCs/>
          <w:spacing w:val="2"/>
          <w:sz w:val="24"/>
          <w:szCs w:val="24"/>
        </w:rPr>
        <w:t xml:space="preserve"> </w:t>
      </w:r>
      <w:r w:rsidRPr="006411AA">
        <w:rPr>
          <w:rFonts w:asciiTheme="majorEastAsia" w:eastAsiaTheme="majorEastAsia" w:hAnsiTheme="majorEastAsia"/>
          <w:bCs/>
          <w:spacing w:val="2"/>
          <w:sz w:val="24"/>
          <w:szCs w:val="24"/>
        </w:rPr>
        <w:t>A5</w:t>
      </w:r>
      <w:r w:rsidRPr="006411AA">
        <w:rPr>
          <w:rFonts w:asciiTheme="majorEastAsia" w:eastAsiaTheme="majorEastAsia" w:hAnsiTheme="majorEastAsia" w:hint="eastAsia"/>
          <w:bCs/>
          <w:spacing w:val="2"/>
          <w:sz w:val="24"/>
          <w:szCs w:val="24"/>
        </w:rPr>
        <w:t>判1</w:t>
      </w:r>
      <w:r>
        <w:rPr>
          <w:rFonts w:asciiTheme="majorEastAsia" w:eastAsiaTheme="majorEastAsia" w:hAnsiTheme="majorEastAsia" w:hint="eastAsia"/>
          <w:bCs/>
          <w:spacing w:val="2"/>
          <w:sz w:val="24"/>
          <w:szCs w:val="24"/>
        </w:rPr>
        <w:t>25</w:t>
      </w:r>
      <w:r w:rsidRPr="006411AA">
        <w:rPr>
          <w:rFonts w:asciiTheme="majorEastAsia" w:eastAsiaTheme="majorEastAsia" w:hAnsiTheme="majorEastAsia" w:hint="eastAsia"/>
          <w:bCs/>
          <w:spacing w:val="2"/>
          <w:sz w:val="24"/>
          <w:szCs w:val="24"/>
        </w:rPr>
        <w:t>頁</w:t>
      </w:r>
      <w:r w:rsidR="00CF4434">
        <w:rPr>
          <w:rFonts w:asciiTheme="majorEastAsia" w:eastAsiaTheme="majorEastAsia" w:hAnsiTheme="majorEastAsia" w:hint="eastAsia"/>
          <w:bCs/>
          <w:spacing w:val="2"/>
          <w:sz w:val="24"/>
          <w:szCs w:val="24"/>
        </w:rPr>
        <w:t xml:space="preserve"> </w:t>
      </w:r>
      <w:r>
        <w:rPr>
          <w:rFonts w:asciiTheme="majorEastAsia" w:eastAsiaTheme="majorEastAsia" w:hAnsiTheme="majorEastAsia" w:hint="eastAsia"/>
          <w:bCs/>
          <w:spacing w:val="2"/>
          <w:sz w:val="24"/>
          <w:szCs w:val="24"/>
        </w:rPr>
        <w:t>99</w:t>
      </w:r>
      <w:r w:rsidRPr="006411AA">
        <w:rPr>
          <w:rFonts w:asciiTheme="majorEastAsia" w:eastAsiaTheme="majorEastAsia" w:hAnsiTheme="majorEastAsia" w:hint="eastAsia"/>
          <w:bCs/>
          <w:spacing w:val="2"/>
          <w:sz w:val="24"/>
          <w:szCs w:val="24"/>
        </w:rPr>
        <w:t>0円</w:t>
      </w:r>
    </w:p>
    <w:p w14:paraId="77D2E097" w14:textId="1640B1EC" w:rsidR="00006F9F" w:rsidRDefault="00251648" w:rsidP="00A649AB">
      <w:pPr>
        <w:ind w:leftChars="850" w:left="1785"/>
        <w:jc w:val="left"/>
        <w:rPr>
          <w:rFonts w:asciiTheme="minorEastAsia" w:hAnsiTheme="minorEastAsia"/>
          <w:bCs/>
          <w:spacing w:val="2"/>
          <w:sz w:val="24"/>
          <w:szCs w:val="24"/>
        </w:rPr>
      </w:pPr>
      <w:r w:rsidRPr="00251648">
        <w:rPr>
          <w:rFonts w:asciiTheme="minorEastAsia" w:hAnsiTheme="minorEastAsia" w:hint="eastAsia"/>
          <w:bCs/>
          <w:spacing w:val="2"/>
          <w:sz w:val="24"/>
          <w:szCs w:val="24"/>
        </w:rPr>
        <w:t xml:space="preserve">　全国農業新聞に連載された「農あるまちづくり」56回分を収録したコラム集。</w:t>
      </w:r>
      <w:r w:rsidR="008F410C">
        <w:rPr>
          <w:rFonts w:asciiTheme="minorEastAsia" w:hAnsiTheme="minorEastAsia" w:hint="eastAsia"/>
          <w:bCs/>
          <w:spacing w:val="2"/>
          <w:sz w:val="24"/>
          <w:szCs w:val="24"/>
        </w:rPr>
        <w:t>食料安全保障の確立が求められる中で、都市部における食料危機への備えには国策として小規模農家の育成に力を入れ、自治体が農地に積極的な投資を行うことで都市農業を守り充実する時代がやってきたと</w:t>
      </w:r>
      <w:r w:rsidR="00604E82">
        <w:rPr>
          <w:rFonts w:asciiTheme="minorEastAsia" w:hAnsiTheme="minorEastAsia" w:hint="eastAsia"/>
          <w:bCs/>
          <w:spacing w:val="2"/>
          <w:sz w:val="24"/>
          <w:szCs w:val="24"/>
        </w:rPr>
        <w:t>説きます</w:t>
      </w:r>
      <w:r w:rsidR="008F410C">
        <w:rPr>
          <w:rFonts w:asciiTheme="minorEastAsia" w:hAnsiTheme="minorEastAsia" w:hint="eastAsia"/>
          <w:bCs/>
          <w:spacing w:val="2"/>
          <w:sz w:val="24"/>
          <w:szCs w:val="24"/>
        </w:rPr>
        <w:t>。著者は明治大学名誉教授・東京都農業会議会長。</w:t>
      </w:r>
    </w:p>
    <w:p w14:paraId="68A9F7B5" w14:textId="77777777" w:rsidR="007279BE" w:rsidRDefault="007279BE" w:rsidP="00A649AB">
      <w:pPr>
        <w:ind w:leftChars="850" w:left="1785"/>
        <w:jc w:val="left"/>
        <w:rPr>
          <w:rFonts w:asciiTheme="minorEastAsia" w:hAnsiTheme="minorEastAsia"/>
          <w:bCs/>
          <w:spacing w:val="2"/>
          <w:sz w:val="24"/>
          <w:szCs w:val="24"/>
        </w:rPr>
      </w:pPr>
    </w:p>
    <w:p w14:paraId="16D5103F" w14:textId="77777777" w:rsidR="007279BE" w:rsidRDefault="007279BE" w:rsidP="00A649AB">
      <w:pPr>
        <w:ind w:leftChars="850" w:left="1785"/>
        <w:jc w:val="left"/>
        <w:rPr>
          <w:rFonts w:asciiTheme="minorEastAsia" w:hAnsiTheme="minorEastAsia"/>
          <w:bCs/>
          <w:spacing w:val="2"/>
          <w:sz w:val="24"/>
          <w:szCs w:val="24"/>
        </w:rPr>
      </w:pPr>
    </w:p>
    <w:p w14:paraId="6460F36C" w14:textId="77777777" w:rsidR="007279BE" w:rsidRDefault="007279BE" w:rsidP="00A649AB">
      <w:pPr>
        <w:ind w:leftChars="850" w:left="1785"/>
        <w:jc w:val="left"/>
        <w:rPr>
          <w:rFonts w:asciiTheme="minorEastAsia" w:hAnsiTheme="minorEastAsia"/>
          <w:bCs/>
          <w:spacing w:val="2"/>
          <w:sz w:val="24"/>
          <w:szCs w:val="24"/>
        </w:rPr>
      </w:pPr>
    </w:p>
    <w:p w14:paraId="77DBD384" w14:textId="77777777" w:rsidR="007279BE" w:rsidRDefault="007279BE" w:rsidP="00A649AB">
      <w:pPr>
        <w:ind w:leftChars="850" w:left="1785"/>
        <w:jc w:val="left"/>
        <w:rPr>
          <w:rFonts w:asciiTheme="minorEastAsia" w:hAnsiTheme="minorEastAsia"/>
          <w:bCs/>
          <w:spacing w:val="2"/>
          <w:sz w:val="24"/>
          <w:szCs w:val="24"/>
        </w:rPr>
      </w:pPr>
    </w:p>
    <w:p w14:paraId="24704149" w14:textId="77777777" w:rsidR="007279BE" w:rsidRDefault="007279BE" w:rsidP="00A649AB">
      <w:pPr>
        <w:ind w:leftChars="850" w:left="1785"/>
        <w:jc w:val="left"/>
        <w:rPr>
          <w:rFonts w:asciiTheme="minorEastAsia" w:hAnsiTheme="minorEastAsia"/>
          <w:bCs/>
          <w:spacing w:val="2"/>
          <w:sz w:val="24"/>
          <w:szCs w:val="24"/>
        </w:rPr>
      </w:pPr>
    </w:p>
    <w:p w14:paraId="70A2623A" w14:textId="77777777" w:rsidR="007279BE" w:rsidRDefault="007279BE" w:rsidP="00A649AB">
      <w:pPr>
        <w:ind w:leftChars="850" w:left="1785"/>
        <w:jc w:val="left"/>
        <w:rPr>
          <w:rFonts w:asciiTheme="minorEastAsia" w:hAnsiTheme="minorEastAsia"/>
          <w:bCs/>
          <w:spacing w:val="2"/>
          <w:sz w:val="24"/>
          <w:szCs w:val="24"/>
        </w:rPr>
      </w:pPr>
    </w:p>
    <w:p w14:paraId="2EE860D8" w14:textId="77777777" w:rsidR="007279BE" w:rsidRDefault="007279BE" w:rsidP="00A649AB">
      <w:pPr>
        <w:ind w:leftChars="850" w:left="1785"/>
        <w:jc w:val="left"/>
        <w:rPr>
          <w:rFonts w:asciiTheme="minorEastAsia" w:hAnsiTheme="minorEastAsia" w:hint="eastAsia"/>
          <w:bCs/>
          <w:spacing w:val="2"/>
          <w:sz w:val="24"/>
          <w:szCs w:val="24"/>
        </w:rPr>
      </w:pPr>
    </w:p>
    <w:p w14:paraId="340F8189" w14:textId="77777777" w:rsidR="007279BE" w:rsidRDefault="007279BE" w:rsidP="00A649AB">
      <w:pPr>
        <w:ind w:leftChars="850" w:left="1785"/>
        <w:jc w:val="left"/>
        <w:rPr>
          <w:rFonts w:asciiTheme="minorEastAsia" w:hAnsiTheme="minorEastAsia" w:hint="eastAsia"/>
          <w:bCs/>
          <w:spacing w:val="2"/>
          <w:sz w:val="24"/>
          <w:szCs w:val="24"/>
        </w:rPr>
      </w:pPr>
    </w:p>
    <w:p w14:paraId="76CB712B" w14:textId="62862E10" w:rsidR="00FB2CBC" w:rsidRPr="00D929DF" w:rsidRDefault="00755743" w:rsidP="00755743">
      <w:pPr>
        <w:rPr>
          <w:rFonts w:asciiTheme="minorEastAsia" w:hAnsiTheme="minorEastAsia"/>
          <w:b/>
          <w:color w:val="FF0000"/>
          <w:sz w:val="24"/>
          <w:szCs w:val="24"/>
        </w:rPr>
      </w:pPr>
      <w:r>
        <w:rPr>
          <w:rFonts w:asciiTheme="majorEastAsia" w:eastAsiaTheme="majorEastAsia" w:hAnsiTheme="majorEastAsia" w:hint="eastAsia"/>
          <w:b/>
          <w:sz w:val="24"/>
          <w:szCs w:val="24"/>
        </w:rPr>
        <w:t>９</w:t>
      </w:r>
      <w:r w:rsidR="00A0042E" w:rsidRPr="00006F9F">
        <w:rPr>
          <w:rFonts w:asciiTheme="majorEastAsia" w:eastAsiaTheme="majorEastAsia" w:hAnsiTheme="majorEastAsia" w:hint="eastAsia"/>
          <w:b/>
          <w:sz w:val="24"/>
          <w:szCs w:val="24"/>
        </w:rPr>
        <w:t>．農業技術</w:t>
      </w:r>
      <w:bookmarkStart w:id="9" w:name="_Hlk170233576"/>
    </w:p>
    <w:bookmarkEnd w:id="9"/>
    <w:p w14:paraId="0F36E8DF" w14:textId="77EA0363" w:rsidR="00A0042E" w:rsidRPr="00D756FE" w:rsidRDefault="00FB2CBC" w:rsidP="00604E82">
      <w:pPr>
        <w:pStyle w:val="2"/>
        <w:numPr>
          <w:ilvl w:val="0"/>
          <w:numId w:val="26"/>
        </w:numPr>
        <w:ind w:leftChars="1250" w:left="3065"/>
        <w:jc w:val="left"/>
        <w:rPr>
          <w:rFonts w:asciiTheme="majorEastAsia" w:eastAsiaTheme="majorEastAsia" w:hAnsiTheme="majorEastAsia"/>
          <w:b/>
          <w:spacing w:val="2"/>
        </w:rPr>
      </w:pPr>
      <w:r w:rsidRPr="00D756FE">
        <w:rPr>
          <w:rFonts w:asciiTheme="majorEastAsia" w:eastAsiaTheme="majorEastAsia" w:hAnsiTheme="majorEastAsia" w:hint="eastAsia"/>
          <w:noProof/>
        </w:rPr>
        <mc:AlternateContent>
          <mc:Choice Requires="wpg">
            <w:drawing>
              <wp:anchor distT="0" distB="0" distL="114300" distR="114300" simplePos="0" relativeHeight="251653120" behindDoc="0" locked="0" layoutInCell="1" allowOverlap="1" wp14:anchorId="397AA7C6" wp14:editId="6688CC9F">
                <wp:simplePos x="0" y="0"/>
                <wp:positionH relativeFrom="column">
                  <wp:posOffset>27305</wp:posOffset>
                </wp:positionH>
                <wp:positionV relativeFrom="paragraph">
                  <wp:posOffset>101600</wp:posOffset>
                </wp:positionV>
                <wp:extent cx="1452880" cy="2501265"/>
                <wp:effectExtent l="19050" t="19050" r="13970" b="13335"/>
                <wp:wrapNone/>
                <wp:docPr id="47" name="グループ化 47"/>
                <wp:cNvGraphicFramePr/>
                <a:graphic xmlns:a="http://schemas.openxmlformats.org/drawingml/2006/main">
                  <a:graphicData uri="http://schemas.microsoft.com/office/word/2010/wordprocessingGroup">
                    <wpg:wgp>
                      <wpg:cNvGrpSpPr/>
                      <wpg:grpSpPr>
                        <a:xfrm>
                          <a:off x="0" y="0"/>
                          <a:ext cx="1452880" cy="2501265"/>
                          <a:chOff x="0" y="0"/>
                          <a:chExt cx="1571625" cy="2705100"/>
                        </a:xfrm>
                      </wpg:grpSpPr>
                      <pic:pic xmlns:pic="http://schemas.openxmlformats.org/drawingml/2006/picture">
                        <pic:nvPicPr>
                          <pic:cNvPr id="48" name="図 48"/>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49" name="図 49"/>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819150" y="1393807"/>
                            <a:ext cx="752475" cy="1304925"/>
                          </a:xfrm>
                          <a:prstGeom prst="rect">
                            <a:avLst/>
                          </a:prstGeom>
                          <a:ln w="6350">
                            <a:solidFill>
                              <a:schemeClr val="tx1"/>
                            </a:solidFill>
                          </a:ln>
                        </pic:spPr>
                      </pic:pic>
                      <pic:pic xmlns:pic="http://schemas.openxmlformats.org/drawingml/2006/picture">
                        <pic:nvPicPr>
                          <pic:cNvPr id="50" name="図 50"/>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51" name="図 5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216B646" id="グループ化 47" o:spid="_x0000_s1026" style="position:absolute;margin-left:2.15pt;margin-top:8pt;width:114.4pt;height:196.95pt;z-index:251653120;mso-width-relative:margin;mso-height-relative:margin" coordsize="15716,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 o:spid="_x0000_s1027" type="#_x0000_t75" style="position:absolute;left:8191;width:7525;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" stroked="t" strokecolor="black [3213]" strokeweight=".5pt">
                  <v:imagedata r:id="rId38" o:title=""/>
                  <v:path arrowok="t"/>
                </v:shape>
                <v:shape id="図 49" o:spid="_x0000_s1028" type="#_x0000_t75" style="position:absolute;left:8191;top:13938;width:752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" stroked="t" strokecolor="black [3213]" strokeweight=".5pt">
                  <v:imagedata r:id="rId39" o:title=""/>
                  <v:path arrowok="t"/>
                </v:shape>
                <v:shape id="図 50" o:spid="_x0000_s1029" type="#_x0000_t75" style="position:absolute;width:752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" stroked="t" strokecolor="black [3213]" strokeweight=".5pt">
                  <v:imagedata r:id="rId40" o:title=""/>
                  <v:path arrowok="t"/>
                </v:shape>
                <v:shape id="図 51" o:spid="_x0000_s1030" type="#_x0000_t75" style="position:absolute;top:13811;width:7524;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" stroked="t" strokecolor="black [3213]" strokeweight=".5pt">
                  <v:imagedata r:id="rId41" o:title=""/>
                  <v:path arrowok="t"/>
                </v:shape>
              </v:group>
            </w:pict>
          </mc:Fallback>
        </mc:AlternateContent>
      </w:r>
      <w:r w:rsidR="00A0042E" w:rsidRPr="00D756FE">
        <w:rPr>
          <w:rFonts w:asciiTheme="majorEastAsia" w:eastAsiaTheme="majorEastAsia" w:hAnsiTheme="majorEastAsia" w:hint="eastAsia"/>
          <w:b/>
          <w:spacing w:val="2"/>
          <w:sz w:val="24"/>
        </w:rPr>
        <w:t>病害虫・雑草フィールドブック</w:t>
      </w:r>
    </w:p>
    <w:p w14:paraId="6892E5BE" w14:textId="1A883F1D" w:rsidR="00A0042E" w:rsidRPr="0057787D" w:rsidRDefault="00A0042E" w:rsidP="00604E82">
      <w:pPr>
        <w:pStyle w:val="2"/>
        <w:ind w:leftChars="1250" w:left="2625"/>
        <w:jc w:val="left"/>
        <w:rPr>
          <w:rFonts w:asciiTheme="minorEastAsia" w:eastAsiaTheme="minorEastAsia" w:hAnsiTheme="minorEastAsia"/>
          <w:sz w:val="24"/>
        </w:rPr>
      </w:pPr>
      <w:r w:rsidRPr="0057787D">
        <w:rPr>
          <w:rFonts w:asciiTheme="minorEastAsia" w:eastAsiaTheme="minorEastAsia" w:hAnsiTheme="minorEastAsia" w:hint="eastAsia"/>
          <w:spacing w:val="2"/>
          <w:sz w:val="24"/>
        </w:rPr>
        <w:t xml:space="preserve">　主要な病害虫・雑草を</w:t>
      </w:r>
      <w:r w:rsidRPr="0057787D">
        <w:rPr>
          <w:rFonts w:asciiTheme="minorEastAsia" w:eastAsiaTheme="minorEastAsia" w:hAnsiTheme="minorEastAsia"/>
          <w:sz w:val="24"/>
        </w:rPr>
        <w:t>カラー写真とともに簡便に説明した、現場に携帯できる小図鑑です。</w:t>
      </w:r>
    </w:p>
    <w:p w14:paraId="66848DFA" w14:textId="5606EBEB" w:rsidR="00C3747D" w:rsidRPr="006411AA" w:rsidRDefault="00C3747D" w:rsidP="00604E82">
      <w:pPr>
        <w:pStyle w:val="2"/>
        <w:ind w:leftChars="1250" w:left="2625"/>
        <w:jc w:val="left"/>
        <w:rPr>
          <w:rFonts w:asciiTheme="majorEastAsia" w:eastAsiaTheme="majorEastAsia" w:hAnsiTheme="majorEastAsia"/>
          <w:bCs/>
          <w:spacing w:val="2"/>
          <w:sz w:val="24"/>
        </w:rPr>
      </w:pPr>
      <w:r w:rsidRPr="00D756FE">
        <w:rPr>
          <w:rFonts w:asciiTheme="majorEastAsia" w:eastAsiaTheme="majorEastAsia" w:hAnsiTheme="majorEastAsia" w:hint="eastAsia"/>
          <w:b/>
          <w:sz w:val="24"/>
        </w:rPr>
        <w:t>①水稲編</w:t>
      </w:r>
      <w:r w:rsidR="00DD33E2">
        <w:rPr>
          <w:rFonts w:asciiTheme="majorEastAsia" w:eastAsiaTheme="majorEastAsia" w:hAnsiTheme="majorEastAsia" w:hint="eastAsia"/>
          <w:b/>
          <w:sz w:val="24"/>
        </w:rPr>
        <w:t xml:space="preserve">　　　　　　　　　　　 </w:t>
      </w:r>
      <w:r w:rsidR="00D756FE">
        <w:rPr>
          <w:rFonts w:asciiTheme="majorEastAsia" w:eastAsiaTheme="majorEastAsia" w:hAnsiTheme="majorEastAsia" w:hint="eastAsia"/>
          <w:b/>
          <w:sz w:val="24"/>
        </w:rPr>
        <w:t xml:space="preserve">　</w:t>
      </w:r>
      <w:r w:rsidRPr="006411AA">
        <w:rPr>
          <w:rFonts w:asciiTheme="majorEastAsia" w:eastAsiaTheme="majorEastAsia" w:hAnsiTheme="majorEastAsia" w:hint="eastAsia"/>
          <w:bCs/>
          <w:spacing w:val="2"/>
          <w:sz w:val="24"/>
        </w:rPr>
        <w:t>17-04</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新書判87頁</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06479580" w14:textId="5B6FD16E" w:rsidR="00C3747D" w:rsidRPr="0057787D" w:rsidRDefault="00C3747D" w:rsidP="00604E82">
      <w:pPr>
        <w:pStyle w:val="2"/>
        <w:ind w:leftChars="1250" w:left="2625" w:firstLineChars="354" w:firstLine="850"/>
        <w:jc w:val="left"/>
        <w:rPr>
          <w:rFonts w:asciiTheme="minorEastAsia" w:eastAsiaTheme="minorEastAsia" w:hAnsiTheme="minorEastAsia"/>
          <w:sz w:val="24"/>
        </w:rPr>
      </w:pPr>
      <w:r w:rsidRPr="0057787D">
        <w:rPr>
          <w:rFonts w:asciiTheme="minorEastAsia" w:eastAsiaTheme="minorEastAsia" w:hAnsiTheme="minorEastAsia" w:hint="eastAsia"/>
          <w:sz w:val="24"/>
        </w:rPr>
        <w:t>病害16種、害虫23種、 雑草39種を収録。</w:t>
      </w:r>
    </w:p>
    <w:p w14:paraId="033F15A3" w14:textId="664DE995" w:rsidR="00C3747D" w:rsidRPr="006411AA" w:rsidRDefault="00C3747D" w:rsidP="00604E82">
      <w:pPr>
        <w:pStyle w:val="2"/>
        <w:ind w:leftChars="1250" w:left="2625"/>
        <w:jc w:val="left"/>
        <w:rPr>
          <w:rFonts w:asciiTheme="majorEastAsia" w:eastAsiaTheme="majorEastAsia" w:hAnsiTheme="majorEastAsia"/>
          <w:bCs/>
          <w:spacing w:val="2"/>
          <w:sz w:val="24"/>
        </w:rPr>
      </w:pPr>
      <w:r w:rsidRPr="00D756FE">
        <w:rPr>
          <w:rFonts w:asciiTheme="majorEastAsia" w:eastAsiaTheme="majorEastAsia" w:hAnsiTheme="majorEastAsia" w:hint="eastAsia"/>
          <w:b/>
          <w:sz w:val="24"/>
        </w:rPr>
        <w:t>②野菜編</w:t>
      </w:r>
      <w:r w:rsidR="00D756FE">
        <w:rPr>
          <w:rFonts w:asciiTheme="majorEastAsia" w:eastAsiaTheme="majorEastAsia" w:hAnsiTheme="majorEastAsia" w:hint="eastAsia"/>
          <w:b/>
          <w:sz w:val="24"/>
        </w:rPr>
        <w:t xml:space="preserve">　</w:t>
      </w:r>
      <w:r w:rsidR="00DD33E2">
        <w:rPr>
          <w:rFonts w:asciiTheme="majorEastAsia" w:eastAsiaTheme="majorEastAsia" w:hAnsiTheme="majorEastAsia" w:hint="eastAsia"/>
          <w:b/>
          <w:sz w:val="24"/>
        </w:rPr>
        <w:t xml:space="preserve">　　　　　　　　　　　</w:t>
      </w:r>
      <w:r w:rsidRPr="006411AA">
        <w:rPr>
          <w:rFonts w:asciiTheme="majorEastAsia" w:eastAsiaTheme="majorEastAsia" w:hAnsiTheme="majorEastAsia" w:hint="eastAsia"/>
          <w:bCs/>
          <w:spacing w:val="2"/>
          <w:sz w:val="24"/>
        </w:rPr>
        <w:t>17-05</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新書判102頁</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262DC24B" w14:textId="3881554C" w:rsidR="00C3747D" w:rsidRPr="0057787D" w:rsidRDefault="00C3747D" w:rsidP="00604E82">
      <w:pPr>
        <w:pStyle w:val="2"/>
        <w:ind w:leftChars="1250" w:left="2625" w:firstLineChars="348" w:firstLine="849"/>
        <w:jc w:val="left"/>
        <w:rPr>
          <w:rFonts w:asciiTheme="minorEastAsia" w:eastAsiaTheme="minorEastAsia" w:hAnsiTheme="minorEastAsia"/>
          <w:b/>
          <w:sz w:val="24"/>
        </w:rPr>
      </w:pPr>
      <w:r w:rsidRPr="0057787D">
        <w:rPr>
          <w:rFonts w:asciiTheme="minorEastAsia" w:eastAsiaTheme="minorEastAsia" w:hAnsiTheme="minorEastAsia" w:hint="eastAsia"/>
          <w:spacing w:val="2"/>
          <w:sz w:val="24"/>
        </w:rPr>
        <w:t>病害94種、害虫33種、雑草26種を収録。</w:t>
      </w:r>
    </w:p>
    <w:p w14:paraId="448373F1" w14:textId="6891D553" w:rsidR="00C3747D" w:rsidRPr="006411AA" w:rsidRDefault="00C3747D" w:rsidP="00604E82">
      <w:pPr>
        <w:pStyle w:val="2"/>
        <w:ind w:leftChars="1250" w:left="2625"/>
        <w:jc w:val="left"/>
        <w:rPr>
          <w:rFonts w:asciiTheme="minorEastAsia" w:eastAsiaTheme="minorEastAsia" w:hAnsiTheme="minorEastAsia"/>
          <w:bCs/>
          <w:spacing w:val="2"/>
          <w:sz w:val="24"/>
        </w:rPr>
      </w:pPr>
      <w:r w:rsidRPr="00D756FE">
        <w:rPr>
          <w:rFonts w:asciiTheme="majorEastAsia" w:eastAsiaTheme="majorEastAsia" w:hAnsiTheme="majorEastAsia" w:hint="eastAsia"/>
          <w:b/>
          <w:sz w:val="24"/>
        </w:rPr>
        <w:t>③柑橘編</w:t>
      </w:r>
      <w:r w:rsidR="00D756FE">
        <w:rPr>
          <w:rFonts w:asciiTheme="majorEastAsia" w:eastAsiaTheme="majorEastAsia" w:hAnsiTheme="majorEastAsia" w:hint="eastAsia"/>
          <w:b/>
          <w:sz w:val="24"/>
        </w:rPr>
        <w:t xml:space="preserve">　</w:t>
      </w:r>
      <w:r w:rsidR="00DD33E2">
        <w:rPr>
          <w:rFonts w:asciiTheme="majorEastAsia" w:eastAsiaTheme="majorEastAsia" w:hAnsiTheme="majorEastAsia" w:hint="eastAsia"/>
          <w:b/>
          <w:sz w:val="24"/>
        </w:rPr>
        <w:t xml:space="preserve">　　　　　　 　　　　　</w:t>
      </w:r>
      <w:r w:rsidRPr="006411AA">
        <w:rPr>
          <w:rFonts w:asciiTheme="majorEastAsia" w:eastAsiaTheme="majorEastAsia" w:hAnsiTheme="majorEastAsia" w:hint="eastAsia"/>
          <w:bCs/>
          <w:spacing w:val="2"/>
          <w:sz w:val="24"/>
        </w:rPr>
        <w:t>17-57</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新書判97頁</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0203B3FB" w14:textId="74DF949E" w:rsidR="00C3747D" w:rsidRPr="0057787D" w:rsidRDefault="00C3747D" w:rsidP="00604E82">
      <w:pPr>
        <w:pStyle w:val="2"/>
        <w:ind w:leftChars="1250" w:left="2625" w:firstLineChars="348" w:firstLine="849"/>
        <w:jc w:val="left"/>
        <w:rPr>
          <w:rFonts w:asciiTheme="minorEastAsia" w:eastAsiaTheme="minorEastAsia" w:hAnsiTheme="minorEastAsia"/>
          <w:sz w:val="24"/>
        </w:rPr>
      </w:pPr>
      <w:r w:rsidRPr="0057787D">
        <w:rPr>
          <w:rFonts w:asciiTheme="minorEastAsia" w:eastAsiaTheme="minorEastAsia" w:hAnsiTheme="minorEastAsia" w:hint="eastAsia"/>
          <w:spacing w:val="2"/>
          <w:sz w:val="24"/>
        </w:rPr>
        <w:t>病害19種、害虫31種、雑草28種を収録。</w:t>
      </w:r>
    </w:p>
    <w:p w14:paraId="631C45F9" w14:textId="3DB1AF0A" w:rsidR="00C3747D" w:rsidRPr="006411AA" w:rsidRDefault="00C3747D" w:rsidP="00604E82">
      <w:pPr>
        <w:pStyle w:val="2"/>
        <w:ind w:leftChars="1250" w:left="2625"/>
        <w:jc w:val="left"/>
        <w:rPr>
          <w:rFonts w:asciiTheme="majorEastAsia" w:eastAsiaTheme="majorEastAsia" w:hAnsiTheme="majorEastAsia"/>
          <w:bCs/>
          <w:spacing w:val="2"/>
          <w:sz w:val="24"/>
        </w:rPr>
      </w:pPr>
      <w:r w:rsidRPr="00D756FE">
        <w:rPr>
          <w:rFonts w:asciiTheme="majorEastAsia" w:eastAsiaTheme="majorEastAsia" w:hAnsiTheme="majorEastAsia" w:hint="eastAsia"/>
          <w:b/>
          <w:sz w:val="24"/>
        </w:rPr>
        <w:t>④果樹編</w:t>
      </w:r>
      <w:r w:rsidR="00D756FE">
        <w:rPr>
          <w:rFonts w:asciiTheme="majorEastAsia" w:eastAsiaTheme="majorEastAsia" w:hAnsiTheme="majorEastAsia" w:hint="eastAsia"/>
          <w:b/>
          <w:sz w:val="24"/>
        </w:rPr>
        <w:t xml:space="preserve">　</w:t>
      </w:r>
      <w:r w:rsidR="00DD33E2">
        <w:rPr>
          <w:rFonts w:asciiTheme="majorEastAsia" w:eastAsiaTheme="majorEastAsia" w:hAnsiTheme="majorEastAsia" w:hint="eastAsia"/>
          <w:b/>
          <w:sz w:val="24"/>
        </w:rPr>
        <w:t xml:space="preserve">　　　　　 　　　　　　</w:t>
      </w:r>
      <w:r w:rsidRPr="006411AA">
        <w:rPr>
          <w:rFonts w:asciiTheme="majorEastAsia" w:eastAsiaTheme="majorEastAsia" w:hAnsiTheme="majorEastAsia" w:hint="eastAsia"/>
          <w:bCs/>
          <w:spacing w:val="2"/>
          <w:sz w:val="24"/>
        </w:rPr>
        <w:t>18-01</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新書判97頁</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4EB55E97" w14:textId="7B5FEF61" w:rsidR="00C3747D" w:rsidRPr="0057787D" w:rsidRDefault="00C3747D" w:rsidP="00604E82">
      <w:pPr>
        <w:pStyle w:val="2"/>
        <w:ind w:leftChars="1250" w:left="2625" w:firstLineChars="100" w:firstLine="244"/>
        <w:jc w:val="left"/>
        <w:rPr>
          <w:rFonts w:asciiTheme="minorEastAsia" w:eastAsiaTheme="minorEastAsia" w:hAnsiTheme="minorEastAsia"/>
          <w:spacing w:val="2"/>
          <w:kern w:val="0"/>
          <w:sz w:val="24"/>
        </w:rPr>
      </w:pPr>
      <w:r w:rsidRPr="0057787D">
        <w:rPr>
          <w:rFonts w:asciiTheme="minorEastAsia" w:eastAsiaTheme="minorEastAsia" w:hAnsiTheme="minorEastAsia" w:hint="eastAsia"/>
          <w:spacing w:val="2"/>
          <w:kern w:val="0"/>
          <w:sz w:val="24"/>
        </w:rPr>
        <w:t>病害43種、害虫33種、雑草22種を収録。</w:t>
      </w:r>
    </w:p>
    <w:p w14:paraId="29261633" w14:textId="0514B0B2" w:rsidR="00146FDD" w:rsidRDefault="00146FDD" w:rsidP="00604E82">
      <w:pPr>
        <w:ind w:leftChars="1250" w:left="2625"/>
        <w:jc w:val="left"/>
        <w:rPr>
          <w:rFonts w:asciiTheme="minorEastAsia" w:hAnsiTheme="minorEastAsia"/>
        </w:rPr>
      </w:pPr>
    </w:p>
    <w:p w14:paraId="3A91B58D" w14:textId="02B57BA8" w:rsidR="00604E82" w:rsidRPr="0057787D" w:rsidRDefault="00604E82" w:rsidP="00604E82">
      <w:pPr>
        <w:ind w:leftChars="1250" w:left="2625"/>
        <w:jc w:val="left"/>
        <w:rPr>
          <w:rFonts w:asciiTheme="minorEastAsia" w:hAnsiTheme="minorEastAsia"/>
        </w:rPr>
      </w:pPr>
    </w:p>
    <w:p w14:paraId="7649F2E2" w14:textId="3D7567B0" w:rsidR="00D73879" w:rsidRPr="00707C09" w:rsidRDefault="009A0A4C" w:rsidP="0017620A">
      <w:pPr>
        <w:pStyle w:val="ab"/>
        <w:numPr>
          <w:ilvl w:val="0"/>
          <w:numId w:val="25"/>
        </w:numPr>
        <w:ind w:leftChars="850" w:left="2145"/>
        <w:jc w:val="left"/>
        <w:rPr>
          <w:rFonts w:asciiTheme="majorEastAsia" w:eastAsiaTheme="majorEastAsia" w:hAnsiTheme="majorEastAsia"/>
          <w:b/>
          <w:sz w:val="24"/>
          <w:szCs w:val="24"/>
        </w:rPr>
      </w:pPr>
      <w:r w:rsidRPr="0013759A">
        <w:rPr>
          <w:noProof/>
        </w:rPr>
        <w:drawing>
          <wp:anchor distT="0" distB="0" distL="114300" distR="114300" simplePos="0" relativeHeight="251655168" behindDoc="0" locked="0" layoutInCell="1" allowOverlap="1" wp14:anchorId="0E9CE224" wp14:editId="20D7C033">
            <wp:simplePos x="0" y="0"/>
            <wp:positionH relativeFrom="column">
              <wp:posOffset>22225</wp:posOffset>
            </wp:positionH>
            <wp:positionV relativeFrom="paragraph">
              <wp:posOffset>49530</wp:posOffset>
            </wp:positionV>
            <wp:extent cx="1003935" cy="1428885"/>
            <wp:effectExtent l="19050" t="19050" r="24765" b="190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9_簡単野菜づくり_表紙.jpg"/>
                    <pic:cNvPicPr/>
                  </pic:nvPicPr>
                  <pic:blipFill>
                    <a:blip r:embed="rId42" cstate="screen">
                      <a:extLst>
                        <a:ext uri="{28A0092B-C50C-407E-A947-70E740481C1C}">
                          <a14:useLocalDpi xmlns:a14="http://schemas.microsoft.com/office/drawing/2010/main"/>
                        </a:ext>
                      </a:extLst>
                    </a:blip>
                    <a:stretch>
                      <a:fillRect/>
                    </a:stretch>
                  </pic:blipFill>
                  <pic:spPr>
                    <a:xfrm>
                      <a:off x="0" y="0"/>
                      <a:ext cx="1003935" cy="14288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E0FAA" w:rsidRPr="00707C09">
        <w:rPr>
          <w:rFonts w:asciiTheme="majorEastAsia" w:eastAsiaTheme="majorEastAsia" w:hAnsiTheme="majorEastAsia" w:hint="eastAsia"/>
          <w:b/>
          <w:sz w:val="24"/>
          <w:szCs w:val="24"/>
        </w:rPr>
        <w:t>だれでも楽しめる！</w:t>
      </w:r>
      <w:r w:rsidR="005459C5">
        <w:rPr>
          <w:rFonts w:asciiTheme="majorEastAsia" w:eastAsiaTheme="majorEastAsia" w:hAnsiTheme="majorEastAsia" w:hint="eastAsia"/>
          <w:b/>
          <w:sz w:val="24"/>
          <w:szCs w:val="24"/>
        </w:rPr>
        <w:t xml:space="preserve">　</w:t>
      </w:r>
      <w:r w:rsidR="006E0FAA" w:rsidRPr="00707C09">
        <w:rPr>
          <w:rFonts w:asciiTheme="majorEastAsia" w:eastAsiaTheme="majorEastAsia" w:hAnsiTheme="majorEastAsia" w:hint="eastAsia"/>
          <w:b/>
          <w:sz w:val="24"/>
          <w:szCs w:val="24"/>
        </w:rPr>
        <w:t>簡単野菜づくり</w:t>
      </w:r>
    </w:p>
    <w:p w14:paraId="35875006" w14:textId="6E6E7E78" w:rsidR="006E0FAA" w:rsidRPr="0057787D" w:rsidRDefault="00761AA4" w:rsidP="0017620A">
      <w:pPr>
        <w:ind w:leftChars="850" w:left="1785" w:firstLineChars="1100" w:firstLine="2650"/>
        <w:jc w:val="left"/>
        <w:rPr>
          <w:rFonts w:asciiTheme="minorEastAsia" w:hAnsiTheme="minorEastAsia"/>
          <w:sz w:val="24"/>
          <w:szCs w:val="24"/>
        </w:rPr>
      </w:pPr>
      <w:r w:rsidRPr="00761AA4">
        <w:rPr>
          <w:rFonts w:asciiTheme="majorEastAsia" w:eastAsiaTheme="majorEastAsia" w:hAnsiTheme="majorEastAsia" w:hint="eastAsia"/>
          <w:b/>
          <w:sz w:val="24"/>
          <w:szCs w:val="24"/>
        </w:rPr>
        <w:t>小林 五郎</w:t>
      </w:r>
      <w:r w:rsidR="00604E82">
        <w:rPr>
          <w:rFonts w:asciiTheme="majorEastAsia" w:eastAsiaTheme="majorEastAsia" w:hAnsiTheme="majorEastAsia" w:hint="eastAsia"/>
          <w:b/>
          <w:sz w:val="24"/>
          <w:szCs w:val="24"/>
        </w:rPr>
        <w:t xml:space="preserve"> </w:t>
      </w:r>
      <w:r w:rsidRPr="00761AA4">
        <w:rPr>
          <w:rFonts w:asciiTheme="majorEastAsia" w:eastAsiaTheme="majorEastAsia" w:hAnsiTheme="majorEastAsia" w:hint="eastAsia"/>
          <w:b/>
          <w:sz w:val="24"/>
          <w:szCs w:val="24"/>
        </w:rPr>
        <w:t>著</w:t>
      </w:r>
      <w:r w:rsidR="00707C09">
        <w:rPr>
          <w:rFonts w:asciiTheme="majorEastAsia" w:eastAsiaTheme="majorEastAsia" w:hAnsiTheme="majorEastAsia" w:hint="eastAsia"/>
          <w:b/>
          <w:sz w:val="24"/>
          <w:szCs w:val="24"/>
        </w:rPr>
        <w:t xml:space="preserve">　</w:t>
      </w:r>
      <w:r w:rsidR="00604E82">
        <w:rPr>
          <w:rFonts w:asciiTheme="majorEastAsia" w:eastAsiaTheme="majorEastAsia" w:hAnsiTheme="majorEastAsia" w:hint="eastAsia"/>
          <w:b/>
          <w:sz w:val="24"/>
          <w:szCs w:val="24"/>
        </w:rPr>
        <w:t xml:space="preserve">　</w:t>
      </w:r>
      <w:r w:rsidR="005459C5">
        <w:rPr>
          <w:rFonts w:asciiTheme="majorEastAsia" w:eastAsiaTheme="majorEastAsia" w:hAnsiTheme="majorEastAsia" w:hint="eastAsia"/>
          <w:b/>
          <w:sz w:val="24"/>
          <w:szCs w:val="24"/>
        </w:rPr>
        <w:t xml:space="preserve">　</w:t>
      </w:r>
      <w:r w:rsidR="006E0FAA" w:rsidRPr="006411AA">
        <w:rPr>
          <w:rFonts w:asciiTheme="majorEastAsia" w:eastAsiaTheme="majorEastAsia" w:hAnsiTheme="majorEastAsia"/>
          <w:bCs/>
          <w:sz w:val="24"/>
          <w:szCs w:val="24"/>
        </w:rPr>
        <w:t>25-29</w:t>
      </w:r>
      <w:r w:rsidR="00D756FE">
        <w:rPr>
          <w:rFonts w:asciiTheme="majorEastAsia" w:eastAsiaTheme="majorEastAsia" w:hAnsiTheme="majorEastAsia" w:hint="eastAsia"/>
          <w:bCs/>
          <w:sz w:val="24"/>
          <w:szCs w:val="24"/>
        </w:rPr>
        <w:t xml:space="preserve"> </w:t>
      </w:r>
      <w:r w:rsidR="00E00D4B" w:rsidRPr="006411AA">
        <w:rPr>
          <w:rFonts w:asciiTheme="majorEastAsia" w:eastAsiaTheme="majorEastAsia" w:hAnsiTheme="majorEastAsia" w:hint="eastAsia"/>
          <w:bCs/>
          <w:sz w:val="24"/>
          <w:szCs w:val="24"/>
        </w:rPr>
        <w:t>A5判115頁</w:t>
      </w:r>
      <w:r w:rsidR="001A2207" w:rsidRPr="006411AA">
        <w:rPr>
          <w:rFonts w:asciiTheme="majorEastAsia" w:eastAsiaTheme="majorEastAsia" w:hAnsiTheme="majorEastAsia" w:hint="eastAsia"/>
          <w:bCs/>
          <w:sz w:val="24"/>
          <w:szCs w:val="24"/>
        </w:rPr>
        <w:t xml:space="preserve"> </w:t>
      </w:r>
      <w:r w:rsidR="00E95B51" w:rsidRPr="006411AA">
        <w:rPr>
          <w:rFonts w:asciiTheme="majorEastAsia" w:eastAsiaTheme="majorEastAsia" w:hAnsiTheme="majorEastAsia"/>
          <w:bCs/>
          <w:sz w:val="24"/>
          <w:szCs w:val="24"/>
        </w:rPr>
        <w:t>1,2</w:t>
      </w:r>
      <w:r w:rsidR="00E95B51" w:rsidRPr="006411AA">
        <w:rPr>
          <w:rFonts w:asciiTheme="majorEastAsia" w:eastAsiaTheme="majorEastAsia" w:hAnsiTheme="majorEastAsia" w:hint="eastAsia"/>
          <w:bCs/>
          <w:sz w:val="24"/>
          <w:szCs w:val="24"/>
        </w:rPr>
        <w:t>57</w:t>
      </w:r>
      <w:r w:rsidR="006E0FAA" w:rsidRPr="006411AA">
        <w:rPr>
          <w:rFonts w:asciiTheme="majorEastAsia" w:eastAsiaTheme="majorEastAsia" w:hAnsiTheme="majorEastAsia"/>
          <w:bCs/>
          <w:sz w:val="24"/>
          <w:szCs w:val="24"/>
        </w:rPr>
        <w:t>円</w:t>
      </w:r>
    </w:p>
    <w:p w14:paraId="2315B8CB" w14:textId="773D95E5" w:rsidR="006E0FAA" w:rsidRPr="0057787D" w:rsidRDefault="006E0FAA" w:rsidP="0017620A">
      <w:pPr>
        <w:ind w:leftChars="850" w:left="1785" w:firstLineChars="117" w:firstLine="281"/>
        <w:jc w:val="left"/>
        <w:rPr>
          <w:rFonts w:asciiTheme="minorEastAsia" w:hAnsiTheme="minorEastAsia"/>
          <w:sz w:val="24"/>
          <w:szCs w:val="24"/>
        </w:rPr>
      </w:pPr>
      <w:r w:rsidRPr="0057787D">
        <w:rPr>
          <w:rFonts w:asciiTheme="minorEastAsia" w:hAnsiTheme="minorEastAsia" w:hint="eastAsia"/>
          <w:sz w:val="24"/>
          <w:szCs w:val="24"/>
        </w:rPr>
        <w:t>園芸研究家・小林五郎氏の書き下ろし。野菜づくりの基本とも言える土づくり、肥料の</w:t>
      </w:r>
      <w:r w:rsidR="00FC724C" w:rsidRPr="0057787D">
        <w:rPr>
          <w:rFonts w:asciiTheme="minorEastAsia" w:hAnsiTheme="minorEastAsia" w:hint="eastAsia"/>
          <w:sz w:val="24"/>
          <w:szCs w:val="24"/>
        </w:rPr>
        <w:t>施用方法のイロハから、野菜ごとの栽培方法まで、イラストを使ってわ</w:t>
      </w:r>
      <w:r w:rsidRPr="0057787D">
        <w:rPr>
          <w:rFonts w:asciiTheme="minorEastAsia" w:hAnsiTheme="minorEastAsia" w:hint="eastAsia"/>
          <w:sz w:val="24"/>
          <w:szCs w:val="24"/>
        </w:rPr>
        <w:t>かりやすく紹介しています。</w:t>
      </w:r>
    </w:p>
    <w:p w14:paraId="11E33745" w14:textId="30BF39F0" w:rsidR="00034FDD" w:rsidRDefault="00034FDD" w:rsidP="0017620A">
      <w:pPr>
        <w:ind w:leftChars="850" w:left="1785"/>
        <w:jc w:val="left"/>
        <w:rPr>
          <w:rFonts w:asciiTheme="minorEastAsia" w:hAnsiTheme="minorEastAsia"/>
        </w:rPr>
      </w:pPr>
    </w:p>
    <w:p w14:paraId="721F23B6" w14:textId="77777777" w:rsidR="00604E82" w:rsidRPr="0057787D" w:rsidRDefault="00604E82" w:rsidP="0017620A">
      <w:pPr>
        <w:ind w:leftChars="850" w:left="1785"/>
        <w:jc w:val="left"/>
        <w:rPr>
          <w:rFonts w:asciiTheme="minorEastAsia" w:hAnsiTheme="minorEastAsia"/>
        </w:rPr>
      </w:pPr>
    </w:p>
    <w:p w14:paraId="40874332" w14:textId="331E72EC" w:rsidR="00FA2B44" w:rsidRPr="00707C09" w:rsidRDefault="009A0A4C" w:rsidP="0017620A">
      <w:pPr>
        <w:pStyle w:val="ab"/>
        <w:numPr>
          <w:ilvl w:val="0"/>
          <w:numId w:val="25"/>
        </w:numPr>
        <w:ind w:leftChars="850" w:left="2145"/>
        <w:jc w:val="left"/>
        <w:rPr>
          <w:rFonts w:asciiTheme="majorEastAsia" w:eastAsiaTheme="majorEastAsia" w:hAnsiTheme="majorEastAsia"/>
          <w:b/>
          <w:sz w:val="24"/>
          <w:szCs w:val="24"/>
        </w:rPr>
      </w:pPr>
      <w:r>
        <w:rPr>
          <w:rFonts w:hint="eastAsia"/>
          <w:noProof/>
        </w:rPr>
        <w:drawing>
          <wp:anchor distT="0" distB="0" distL="114300" distR="114300" simplePos="0" relativeHeight="251668480" behindDoc="0" locked="0" layoutInCell="1" allowOverlap="1" wp14:anchorId="578558AC" wp14:editId="59D3CA4C">
            <wp:simplePos x="0" y="0"/>
            <wp:positionH relativeFrom="column">
              <wp:posOffset>22225</wp:posOffset>
            </wp:positionH>
            <wp:positionV relativeFrom="paragraph">
              <wp:posOffset>97155</wp:posOffset>
            </wp:positionV>
            <wp:extent cx="1003935" cy="1423257"/>
            <wp:effectExtent l="19050" t="19050" r="24765" b="24765"/>
            <wp:wrapNone/>
            <wp:docPr id="17" name="図 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QR コード&#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3935" cy="142325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97BA3" w:rsidRPr="00707C09">
        <w:rPr>
          <w:rFonts w:asciiTheme="majorEastAsia" w:eastAsiaTheme="majorEastAsia" w:hAnsiTheme="majorEastAsia" w:hint="eastAsia"/>
          <w:b/>
          <w:sz w:val="24"/>
          <w:szCs w:val="24"/>
        </w:rPr>
        <w:t>藤田智の園芸講座</w:t>
      </w:r>
    </w:p>
    <w:p w14:paraId="0542BBB5" w14:textId="481D83A8" w:rsidR="00397BA3" w:rsidRPr="00FA2B44" w:rsidRDefault="00FA2B44" w:rsidP="0017620A">
      <w:pPr>
        <w:ind w:leftChars="850" w:left="1785" w:firstLineChars="1200" w:firstLine="2891"/>
        <w:jc w:val="left"/>
        <w:rPr>
          <w:rFonts w:asciiTheme="majorEastAsia" w:eastAsiaTheme="majorEastAsia" w:hAnsiTheme="majorEastAsia"/>
          <w:b/>
          <w:sz w:val="24"/>
          <w:szCs w:val="24"/>
        </w:rPr>
      </w:pPr>
      <w:r w:rsidRPr="0013759A">
        <w:rPr>
          <w:rFonts w:asciiTheme="majorEastAsia" w:eastAsiaTheme="majorEastAsia" w:hAnsiTheme="majorEastAsia" w:hint="eastAsia"/>
          <w:b/>
          <w:sz w:val="24"/>
          <w:szCs w:val="24"/>
        </w:rPr>
        <w:t>藤田</w:t>
      </w:r>
      <w:r w:rsidR="00761AA4">
        <w:rPr>
          <w:rFonts w:asciiTheme="majorEastAsia" w:eastAsiaTheme="majorEastAsia" w:hAnsiTheme="majorEastAsia" w:hint="eastAsia"/>
          <w:b/>
          <w:sz w:val="24"/>
          <w:szCs w:val="24"/>
        </w:rPr>
        <w:t xml:space="preserve"> </w:t>
      </w:r>
      <w:r w:rsidRPr="0013759A">
        <w:rPr>
          <w:rFonts w:asciiTheme="majorEastAsia" w:eastAsiaTheme="majorEastAsia" w:hAnsiTheme="majorEastAsia" w:hint="eastAsia"/>
          <w:b/>
          <w:sz w:val="24"/>
          <w:szCs w:val="24"/>
        </w:rPr>
        <w:t>智</w:t>
      </w:r>
      <w:r w:rsidR="00604E82">
        <w:rPr>
          <w:rFonts w:asciiTheme="majorEastAsia" w:eastAsiaTheme="majorEastAsia" w:hAnsiTheme="majorEastAsia" w:hint="eastAsia"/>
          <w:b/>
          <w:sz w:val="24"/>
          <w:szCs w:val="24"/>
        </w:rPr>
        <w:t xml:space="preserve"> </w:t>
      </w:r>
      <w:r w:rsidRPr="0013759A">
        <w:rPr>
          <w:rFonts w:asciiTheme="majorEastAsia" w:eastAsiaTheme="majorEastAsia" w:hAnsiTheme="majorEastAsia" w:hint="eastAsia"/>
          <w:b/>
          <w:sz w:val="24"/>
          <w:szCs w:val="24"/>
        </w:rPr>
        <w:t>著</w:t>
      </w:r>
      <w:r>
        <w:rPr>
          <w:rFonts w:asciiTheme="majorEastAsia" w:eastAsiaTheme="majorEastAsia" w:hAnsiTheme="majorEastAsia" w:hint="eastAsia"/>
          <w:b/>
          <w:sz w:val="24"/>
          <w:szCs w:val="24"/>
        </w:rPr>
        <w:t xml:space="preserve">　</w:t>
      </w:r>
      <w:r w:rsidR="00604E82">
        <w:rPr>
          <w:rFonts w:asciiTheme="majorEastAsia" w:eastAsiaTheme="majorEastAsia" w:hAnsiTheme="majorEastAsia" w:hint="eastAsia"/>
          <w:b/>
          <w:sz w:val="24"/>
          <w:szCs w:val="24"/>
        </w:rPr>
        <w:t xml:space="preserve">　</w:t>
      </w:r>
      <w:r w:rsidR="00707C09">
        <w:rPr>
          <w:rFonts w:asciiTheme="majorEastAsia" w:eastAsiaTheme="majorEastAsia" w:hAnsiTheme="majorEastAsia" w:hint="eastAsia"/>
          <w:b/>
          <w:sz w:val="24"/>
          <w:szCs w:val="24"/>
        </w:rPr>
        <w:t xml:space="preserve">　</w:t>
      </w:r>
      <w:r w:rsidR="00397BA3" w:rsidRPr="006411AA">
        <w:rPr>
          <w:rFonts w:asciiTheme="majorEastAsia" w:eastAsiaTheme="majorEastAsia" w:hAnsiTheme="majorEastAsia" w:hint="eastAsia"/>
          <w:bCs/>
          <w:kern w:val="0"/>
          <w:sz w:val="24"/>
          <w:szCs w:val="24"/>
        </w:rPr>
        <w:t>R04-40</w:t>
      </w:r>
      <w:r w:rsidR="00D756FE">
        <w:rPr>
          <w:rFonts w:asciiTheme="majorEastAsia" w:eastAsiaTheme="majorEastAsia" w:hAnsiTheme="majorEastAsia" w:hint="eastAsia"/>
          <w:bCs/>
          <w:kern w:val="0"/>
          <w:sz w:val="24"/>
          <w:szCs w:val="24"/>
        </w:rPr>
        <w:t xml:space="preserve"> </w:t>
      </w:r>
      <w:r w:rsidR="00397BA3" w:rsidRPr="006411AA">
        <w:rPr>
          <w:rFonts w:asciiTheme="majorEastAsia" w:eastAsiaTheme="majorEastAsia" w:hAnsiTheme="majorEastAsia" w:hint="eastAsia"/>
          <w:bCs/>
          <w:kern w:val="0"/>
          <w:sz w:val="24"/>
          <w:szCs w:val="24"/>
        </w:rPr>
        <w:t>A</w:t>
      </w:r>
      <w:r w:rsidR="0013759A">
        <w:rPr>
          <w:rFonts w:asciiTheme="majorEastAsia" w:eastAsiaTheme="majorEastAsia" w:hAnsiTheme="majorEastAsia" w:hint="eastAsia"/>
          <w:bCs/>
          <w:kern w:val="0"/>
          <w:sz w:val="24"/>
          <w:szCs w:val="24"/>
        </w:rPr>
        <w:t>5</w:t>
      </w:r>
      <w:r w:rsidR="00397BA3" w:rsidRPr="006411AA">
        <w:rPr>
          <w:rFonts w:asciiTheme="majorEastAsia" w:eastAsiaTheme="majorEastAsia" w:hAnsiTheme="majorEastAsia" w:hint="eastAsia"/>
          <w:bCs/>
          <w:kern w:val="0"/>
          <w:sz w:val="24"/>
          <w:szCs w:val="24"/>
        </w:rPr>
        <w:t>判162頁</w:t>
      </w:r>
      <w:r w:rsidR="00D756FE">
        <w:rPr>
          <w:rFonts w:asciiTheme="majorEastAsia" w:eastAsiaTheme="majorEastAsia" w:hAnsiTheme="majorEastAsia" w:hint="eastAsia"/>
          <w:bCs/>
          <w:kern w:val="0"/>
          <w:sz w:val="24"/>
          <w:szCs w:val="24"/>
        </w:rPr>
        <w:t xml:space="preserve"> </w:t>
      </w:r>
      <w:r w:rsidR="00397BA3" w:rsidRPr="006411AA">
        <w:rPr>
          <w:rFonts w:asciiTheme="majorEastAsia" w:eastAsiaTheme="majorEastAsia" w:hAnsiTheme="majorEastAsia"/>
          <w:bCs/>
          <w:kern w:val="0"/>
          <w:sz w:val="24"/>
          <w:szCs w:val="24"/>
        </w:rPr>
        <w:t>1,430</w:t>
      </w:r>
      <w:r w:rsidR="00397BA3" w:rsidRPr="006411AA">
        <w:rPr>
          <w:rFonts w:asciiTheme="majorEastAsia" w:eastAsiaTheme="majorEastAsia" w:hAnsiTheme="majorEastAsia" w:hint="eastAsia"/>
          <w:bCs/>
          <w:kern w:val="0"/>
          <w:sz w:val="24"/>
          <w:szCs w:val="24"/>
        </w:rPr>
        <w:t>円</w:t>
      </w:r>
    </w:p>
    <w:p w14:paraId="5570B8DA" w14:textId="29312C7C" w:rsidR="00A4656E" w:rsidRPr="00D73879" w:rsidRDefault="00397BA3" w:rsidP="0017620A">
      <w:pPr>
        <w:pStyle w:val="2"/>
        <w:ind w:leftChars="850" w:left="1785" w:firstLineChars="100" w:firstLine="240"/>
        <w:jc w:val="left"/>
        <w:rPr>
          <w:rFonts w:asciiTheme="minorEastAsia" w:eastAsiaTheme="minorEastAsia" w:hAnsiTheme="minorEastAsia" w:cstheme="minorBidi"/>
          <w:sz w:val="24"/>
        </w:rPr>
      </w:pPr>
      <w:r w:rsidRPr="006244A1">
        <w:rPr>
          <w:rFonts w:asciiTheme="minorEastAsia" w:eastAsiaTheme="minorEastAsia" w:hAnsiTheme="minorEastAsia" w:cstheme="minorBidi" w:hint="eastAsia"/>
          <w:sz w:val="24"/>
        </w:rPr>
        <w:t>テレビでもお馴染みの筆者が楽しくわかりやすく野菜づくりを解説します。約50の野菜の栽培方法のほか、畑づくりの方法や病害虫防除についても紹介。菜園計画を立てるのに役立つ作付カレンダーも付いています。野菜づくりの入門書としてはもちろん、新しい知識を得たい経験者の方にもぴったりです。</w:t>
      </w:r>
    </w:p>
    <w:sectPr w:rsidR="00A4656E" w:rsidRPr="00D73879" w:rsidSect="00B8316B">
      <w:pgSz w:w="11906" w:h="16838"/>
      <w:pgMar w:top="1077"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25C4A" w14:textId="77777777" w:rsidR="00D55545" w:rsidRDefault="00D55545" w:rsidP="00A13DE1">
      <w:r>
        <w:separator/>
      </w:r>
    </w:p>
  </w:endnote>
  <w:endnote w:type="continuationSeparator" w:id="0">
    <w:p w14:paraId="1C4B7334" w14:textId="77777777" w:rsidR="00D55545" w:rsidRDefault="00D55545"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incho">
    <w:altName w:val="ＭＳ 明朝"/>
    <w:panose1 w:val="02020609040305080305"/>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73793" w14:textId="77777777" w:rsidR="00D55545" w:rsidRDefault="00D55545" w:rsidP="00A13DE1">
      <w:r>
        <w:separator/>
      </w:r>
    </w:p>
  </w:footnote>
  <w:footnote w:type="continuationSeparator" w:id="0">
    <w:p w14:paraId="3B3D638B" w14:textId="77777777" w:rsidR="00D55545" w:rsidRDefault="00D55545" w:rsidP="00A1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044F0"/>
    <w:multiLevelType w:val="hybridMultilevel"/>
    <w:tmpl w:val="D068CAAA"/>
    <w:lvl w:ilvl="0" w:tplc="FFFFFFFF">
      <w:start w:val="5"/>
      <w:numFmt w:val="decimalEnclosedCircle"/>
      <w:lvlText w:val="%1"/>
      <w:lvlJc w:val="left"/>
      <w:pPr>
        <w:ind w:left="7386" w:hanging="440"/>
      </w:pPr>
      <w:rPr>
        <w:rFonts w:hint="eastAsia"/>
      </w:rPr>
    </w:lvl>
    <w:lvl w:ilvl="1" w:tplc="FFFFFFFF" w:tentative="1">
      <w:start w:val="1"/>
      <w:numFmt w:val="aiueoFullWidth"/>
      <w:lvlText w:val="(%2)"/>
      <w:lvlJc w:val="left"/>
      <w:pPr>
        <w:ind w:left="5983" w:hanging="440"/>
      </w:pPr>
    </w:lvl>
    <w:lvl w:ilvl="2" w:tplc="FFFFFFFF" w:tentative="1">
      <w:start w:val="1"/>
      <w:numFmt w:val="decimalEnclosedCircle"/>
      <w:lvlText w:val="%3"/>
      <w:lvlJc w:val="left"/>
      <w:pPr>
        <w:ind w:left="6423" w:hanging="440"/>
      </w:pPr>
    </w:lvl>
    <w:lvl w:ilvl="3" w:tplc="FFFFFFFF" w:tentative="1">
      <w:start w:val="1"/>
      <w:numFmt w:val="decimal"/>
      <w:lvlText w:val="%4."/>
      <w:lvlJc w:val="left"/>
      <w:pPr>
        <w:ind w:left="6863" w:hanging="440"/>
      </w:pPr>
    </w:lvl>
    <w:lvl w:ilvl="4" w:tplc="FFFFFFFF" w:tentative="1">
      <w:start w:val="1"/>
      <w:numFmt w:val="aiueoFullWidth"/>
      <w:lvlText w:val="(%5)"/>
      <w:lvlJc w:val="left"/>
      <w:pPr>
        <w:ind w:left="7303" w:hanging="440"/>
      </w:pPr>
    </w:lvl>
    <w:lvl w:ilvl="5" w:tplc="FFFFFFFF" w:tentative="1">
      <w:start w:val="1"/>
      <w:numFmt w:val="decimalEnclosedCircle"/>
      <w:lvlText w:val="%6"/>
      <w:lvlJc w:val="left"/>
      <w:pPr>
        <w:ind w:left="7743" w:hanging="440"/>
      </w:pPr>
    </w:lvl>
    <w:lvl w:ilvl="6" w:tplc="FFFFFFFF" w:tentative="1">
      <w:start w:val="1"/>
      <w:numFmt w:val="decimal"/>
      <w:lvlText w:val="%7."/>
      <w:lvlJc w:val="left"/>
      <w:pPr>
        <w:ind w:left="8183" w:hanging="440"/>
      </w:pPr>
    </w:lvl>
    <w:lvl w:ilvl="7" w:tplc="FFFFFFFF" w:tentative="1">
      <w:start w:val="1"/>
      <w:numFmt w:val="aiueoFullWidth"/>
      <w:lvlText w:val="(%8)"/>
      <w:lvlJc w:val="left"/>
      <w:pPr>
        <w:ind w:left="8623" w:hanging="440"/>
      </w:pPr>
    </w:lvl>
    <w:lvl w:ilvl="8" w:tplc="FFFFFFFF" w:tentative="1">
      <w:start w:val="1"/>
      <w:numFmt w:val="decimalEnclosedCircle"/>
      <w:lvlText w:val="%9"/>
      <w:lvlJc w:val="left"/>
      <w:pPr>
        <w:ind w:left="9063" w:hanging="440"/>
      </w:pPr>
    </w:lvl>
  </w:abstractNum>
  <w:abstractNum w:abstractNumId="1" w15:restartNumberingAfterBreak="0">
    <w:nsid w:val="044D398D"/>
    <w:multiLevelType w:val="hybridMultilevel"/>
    <w:tmpl w:val="26FCE906"/>
    <w:lvl w:ilvl="0" w:tplc="E0EC40AA">
      <w:start w:val="8"/>
      <w:numFmt w:val="bullet"/>
      <w:lvlText w:val="●"/>
      <w:lvlJc w:val="left"/>
      <w:pPr>
        <w:ind w:left="7165" w:hanging="360"/>
      </w:pPr>
      <w:rPr>
        <w:rFonts w:ascii="ＭＳ ゴシック" w:eastAsia="ＭＳ ゴシック" w:hAnsi="ＭＳ ゴシック" w:cstheme="minorBidi" w:hint="eastAsia"/>
      </w:rPr>
    </w:lvl>
    <w:lvl w:ilvl="1" w:tplc="0409000B" w:tentative="1">
      <w:start w:val="1"/>
      <w:numFmt w:val="bullet"/>
      <w:lvlText w:val=""/>
      <w:lvlJc w:val="left"/>
      <w:pPr>
        <w:ind w:left="7685" w:hanging="440"/>
      </w:pPr>
      <w:rPr>
        <w:rFonts w:ascii="Wingdings" w:hAnsi="Wingdings" w:hint="default"/>
      </w:rPr>
    </w:lvl>
    <w:lvl w:ilvl="2" w:tplc="0409000D" w:tentative="1">
      <w:start w:val="1"/>
      <w:numFmt w:val="bullet"/>
      <w:lvlText w:val=""/>
      <w:lvlJc w:val="left"/>
      <w:pPr>
        <w:ind w:left="8125" w:hanging="440"/>
      </w:pPr>
      <w:rPr>
        <w:rFonts w:ascii="Wingdings" w:hAnsi="Wingdings" w:hint="default"/>
      </w:rPr>
    </w:lvl>
    <w:lvl w:ilvl="3" w:tplc="04090001" w:tentative="1">
      <w:start w:val="1"/>
      <w:numFmt w:val="bullet"/>
      <w:lvlText w:val=""/>
      <w:lvlJc w:val="left"/>
      <w:pPr>
        <w:ind w:left="8565" w:hanging="440"/>
      </w:pPr>
      <w:rPr>
        <w:rFonts w:ascii="Wingdings" w:hAnsi="Wingdings" w:hint="default"/>
      </w:rPr>
    </w:lvl>
    <w:lvl w:ilvl="4" w:tplc="0409000B" w:tentative="1">
      <w:start w:val="1"/>
      <w:numFmt w:val="bullet"/>
      <w:lvlText w:val=""/>
      <w:lvlJc w:val="left"/>
      <w:pPr>
        <w:ind w:left="9005" w:hanging="440"/>
      </w:pPr>
      <w:rPr>
        <w:rFonts w:ascii="Wingdings" w:hAnsi="Wingdings" w:hint="default"/>
      </w:rPr>
    </w:lvl>
    <w:lvl w:ilvl="5" w:tplc="0409000D" w:tentative="1">
      <w:start w:val="1"/>
      <w:numFmt w:val="bullet"/>
      <w:lvlText w:val=""/>
      <w:lvlJc w:val="left"/>
      <w:pPr>
        <w:ind w:left="9445" w:hanging="440"/>
      </w:pPr>
      <w:rPr>
        <w:rFonts w:ascii="Wingdings" w:hAnsi="Wingdings" w:hint="default"/>
      </w:rPr>
    </w:lvl>
    <w:lvl w:ilvl="6" w:tplc="04090001" w:tentative="1">
      <w:start w:val="1"/>
      <w:numFmt w:val="bullet"/>
      <w:lvlText w:val=""/>
      <w:lvlJc w:val="left"/>
      <w:pPr>
        <w:ind w:left="9885" w:hanging="440"/>
      </w:pPr>
      <w:rPr>
        <w:rFonts w:ascii="Wingdings" w:hAnsi="Wingdings" w:hint="default"/>
      </w:rPr>
    </w:lvl>
    <w:lvl w:ilvl="7" w:tplc="0409000B" w:tentative="1">
      <w:start w:val="1"/>
      <w:numFmt w:val="bullet"/>
      <w:lvlText w:val=""/>
      <w:lvlJc w:val="left"/>
      <w:pPr>
        <w:ind w:left="10325" w:hanging="440"/>
      </w:pPr>
      <w:rPr>
        <w:rFonts w:ascii="Wingdings" w:hAnsi="Wingdings" w:hint="default"/>
      </w:rPr>
    </w:lvl>
    <w:lvl w:ilvl="8" w:tplc="0409000D" w:tentative="1">
      <w:start w:val="1"/>
      <w:numFmt w:val="bullet"/>
      <w:lvlText w:val=""/>
      <w:lvlJc w:val="left"/>
      <w:pPr>
        <w:ind w:left="10765" w:hanging="440"/>
      </w:pPr>
      <w:rPr>
        <w:rFonts w:ascii="Wingdings" w:hAnsi="Wingdings" w:hint="default"/>
      </w:rPr>
    </w:lvl>
  </w:abstractNum>
  <w:abstractNum w:abstractNumId="2" w15:restartNumberingAfterBreak="0">
    <w:nsid w:val="053560B9"/>
    <w:multiLevelType w:val="hybridMultilevel"/>
    <w:tmpl w:val="64CEC334"/>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6B57B8F"/>
    <w:multiLevelType w:val="hybridMultilevel"/>
    <w:tmpl w:val="D250D778"/>
    <w:lvl w:ilvl="0" w:tplc="4FA29484">
      <w:start w:val="1"/>
      <w:numFmt w:val="decimalEnclosedCircle"/>
      <w:suff w:val="space"/>
      <w:lvlText w:val="%1"/>
      <w:lvlJc w:val="left"/>
      <w:pPr>
        <w:ind w:left="2263" w:hanging="420"/>
      </w:pPr>
      <w:rPr>
        <w:rFonts w:asciiTheme="majorEastAsia" w:eastAsia="ＭＳ 明朝" w:hAnsiTheme="majorEastAsia" w:hint="eastAsia"/>
        <w:b/>
        <w:bCs/>
        <w:w w:val="100"/>
        <w:sz w:val="24"/>
        <w:szCs w:val="24"/>
      </w:rPr>
    </w:lvl>
    <w:lvl w:ilvl="1" w:tplc="04090017" w:tentative="1">
      <w:start w:val="1"/>
      <w:numFmt w:val="aiueoFullWidth"/>
      <w:lvlText w:val="(%2)"/>
      <w:lvlJc w:val="left"/>
      <w:pPr>
        <w:ind w:left="2473" w:hanging="420"/>
      </w:pPr>
    </w:lvl>
    <w:lvl w:ilvl="2" w:tplc="04090011" w:tentative="1">
      <w:start w:val="1"/>
      <w:numFmt w:val="decimalEnclosedCircle"/>
      <w:lvlText w:val="%3"/>
      <w:lvlJc w:val="left"/>
      <w:pPr>
        <w:ind w:left="2893" w:hanging="420"/>
      </w:pPr>
    </w:lvl>
    <w:lvl w:ilvl="3" w:tplc="0409000F" w:tentative="1">
      <w:start w:val="1"/>
      <w:numFmt w:val="decimal"/>
      <w:lvlText w:val="%4."/>
      <w:lvlJc w:val="left"/>
      <w:pPr>
        <w:ind w:left="3313" w:hanging="420"/>
      </w:pPr>
    </w:lvl>
    <w:lvl w:ilvl="4" w:tplc="04090017" w:tentative="1">
      <w:start w:val="1"/>
      <w:numFmt w:val="aiueoFullWidth"/>
      <w:lvlText w:val="(%5)"/>
      <w:lvlJc w:val="left"/>
      <w:pPr>
        <w:ind w:left="3733" w:hanging="420"/>
      </w:pPr>
    </w:lvl>
    <w:lvl w:ilvl="5" w:tplc="04090011" w:tentative="1">
      <w:start w:val="1"/>
      <w:numFmt w:val="decimalEnclosedCircle"/>
      <w:lvlText w:val="%6"/>
      <w:lvlJc w:val="left"/>
      <w:pPr>
        <w:ind w:left="4153" w:hanging="420"/>
      </w:pPr>
    </w:lvl>
    <w:lvl w:ilvl="6" w:tplc="0409000F" w:tentative="1">
      <w:start w:val="1"/>
      <w:numFmt w:val="decimal"/>
      <w:lvlText w:val="%7."/>
      <w:lvlJc w:val="left"/>
      <w:pPr>
        <w:ind w:left="4573" w:hanging="420"/>
      </w:pPr>
    </w:lvl>
    <w:lvl w:ilvl="7" w:tplc="04090017" w:tentative="1">
      <w:start w:val="1"/>
      <w:numFmt w:val="aiueoFullWidth"/>
      <w:lvlText w:val="(%8)"/>
      <w:lvlJc w:val="left"/>
      <w:pPr>
        <w:ind w:left="4993" w:hanging="420"/>
      </w:pPr>
    </w:lvl>
    <w:lvl w:ilvl="8" w:tplc="04090011" w:tentative="1">
      <w:start w:val="1"/>
      <w:numFmt w:val="decimalEnclosedCircle"/>
      <w:lvlText w:val="%9"/>
      <w:lvlJc w:val="left"/>
      <w:pPr>
        <w:ind w:left="5413" w:hanging="420"/>
      </w:pPr>
    </w:lvl>
  </w:abstractNum>
  <w:abstractNum w:abstractNumId="4" w15:restartNumberingAfterBreak="0">
    <w:nsid w:val="10F35D1B"/>
    <w:multiLevelType w:val="hybridMultilevel"/>
    <w:tmpl w:val="28303E3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2EE612F"/>
    <w:multiLevelType w:val="hybridMultilevel"/>
    <w:tmpl w:val="A2C4A1C2"/>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14320777"/>
    <w:multiLevelType w:val="hybridMultilevel"/>
    <w:tmpl w:val="9B68900C"/>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14E07AA7"/>
    <w:multiLevelType w:val="hybridMultilevel"/>
    <w:tmpl w:val="B40238CC"/>
    <w:lvl w:ilvl="0" w:tplc="41F4A3DE">
      <w:start w:val="1"/>
      <w:numFmt w:val="decimalEnclosedCircl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1F885035"/>
    <w:multiLevelType w:val="hybridMultilevel"/>
    <w:tmpl w:val="F41451B6"/>
    <w:lvl w:ilvl="0" w:tplc="3ADA4C14">
      <w:start w:val="1"/>
      <w:numFmt w:val="decimalEnclosedCircle"/>
      <w:lvlText w:val="%1"/>
      <w:lvlJc w:val="left"/>
      <w:pPr>
        <w:ind w:left="2283"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1AE358F"/>
    <w:multiLevelType w:val="hybridMultilevel"/>
    <w:tmpl w:val="78ACE67A"/>
    <w:lvl w:ilvl="0" w:tplc="190656BE">
      <w:start w:val="1"/>
      <w:numFmt w:val="decimalEnclosedCircle"/>
      <w:suff w:val="spac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25B24474"/>
    <w:multiLevelType w:val="hybridMultilevel"/>
    <w:tmpl w:val="5D62D1EE"/>
    <w:lvl w:ilvl="0" w:tplc="D80012A2">
      <w:start w:val="1"/>
      <w:numFmt w:val="decimalEnclosedCircle"/>
      <w:suff w:val="nothing"/>
      <w:lvlText w:val="%1"/>
      <w:lvlJc w:val="left"/>
      <w:pPr>
        <w:ind w:left="0" w:firstLine="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B436A3C"/>
    <w:multiLevelType w:val="hybridMultilevel"/>
    <w:tmpl w:val="72907F6E"/>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2E1B7F2D"/>
    <w:multiLevelType w:val="hybridMultilevel"/>
    <w:tmpl w:val="2E3C0122"/>
    <w:lvl w:ilvl="0" w:tplc="FB905F78">
      <w:start w:val="1"/>
      <w:numFmt w:val="decimalEnclosedCircle"/>
      <w:suff w:val="space"/>
      <w:lvlText w:val="%1"/>
      <w:lvlJc w:val="left"/>
      <w:pPr>
        <w:ind w:left="582" w:hanging="440"/>
      </w:pPr>
      <w:rPr>
        <w:rFonts w:hint="eastAsia"/>
        <w:sz w:val="24"/>
        <w:szCs w:val="24"/>
      </w:rPr>
    </w:lvl>
    <w:lvl w:ilvl="1" w:tplc="FFFFFFFF">
      <w:start w:val="1"/>
      <w:numFmt w:val="aiueoFullWidth"/>
      <w:lvlText w:val="(%2)"/>
      <w:lvlJc w:val="left"/>
      <w:pPr>
        <w:ind w:left="880" w:hanging="440"/>
      </w:pPr>
    </w:lvl>
    <w:lvl w:ilvl="2" w:tplc="FFFFFFFF">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 w15:restartNumberingAfterBreak="0">
    <w:nsid w:val="327C722E"/>
    <w:multiLevelType w:val="hybridMultilevel"/>
    <w:tmpl w:val="69E61750"/>
    <w:lvl w:ilvl="0" w:tplc="C8F036F6">
      <w:start w:val="8"/>
      <w:numFmt w:val="bullet"/>
      <w:suff w:val="space"/>
      <w:lvlText w:val="●"/>
      <w:lvlJc w:val="left"/>
      <w:pPr>
        <w:ind w:left="660" w:hanging="440"/>
      </w:pPr>
      <w:rPr>
        <w:rFonts w:ascii="ＭＳ ゴシック" w:eastAsia="ＭＳ ゴシック" w:hAnsi="ＭＳ ゴシック" w:cstheme="minorBidi" w:hint="eastAsia"/>
        <w:sz w:val="24"/>
        <w:szCs w:val="24"/>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4" w15:restartNumberingAfterBreak="0">
    <w:nsid w:val="35611737"/>
    <w:multiLevelType w:val="hybridMultilevel"/>
    <w:tmpl w:val="2B106E18"/>
    <w:lvl w:ilvl="0" w:tplc="22EC3174">
      <w:start w:val="1"/>
      <w:numFmt w:val="decimalEnclosedCircle"/>
      <w:suff w:val="space"/>
      <w:lvlText w:val="%1"/>
      <w:lvlJc w:val="left"/>
      <w:pPr>
        <w:ind w:left="582" w:hanging="440"/>
      </w:pPr>
      <w:rPr>
        <w:rFonts w:hint="eastAsia"/>
      </w:rPr>
    </w:lvl>
    <w:lvl w:ilvl="1" w:tplc="04090017" w:tentative="1">
      <w:start w:val="1"/>
      <w:numFmt w:val="aiueoFullWidth"/>
      <w:lvlText w:val="(%2)"/>
      <w:lvlJc w:val="left"/>
      <w:pPr>
        <w:ind w:left="1530" w:hanging="440"/>
      </w:pPr>
    </w:lvl>
    <w:lvl w:ilvl="2" w:tplc="04090011" w:tentative="1">
      <w:start w:val="1"/>
      <w:numFmt w:val="decimalEnclosedCircle"/>
      <w:lvlText w:val="%3"/>
      <w:lvlJc w:val="left"/>
      <w:pPr>
        <w:ind w:left="1970" w:hanging="440"/>
      </w:pPr>
    </w:lvl>
    <w:lvl w:ilvl="3" w:tplc="0409000F" w:tentative="1">
      <w:start w:val="1"/>
      <w:numFmt w:val="decimal"/>
      <w:lvlText w:val="%4."/>
      <w:lvlJc w:val="left"/>
      <w:pPr>
        <w:ind w:left="2410" w:hanging="440"/>
      </w:pPr>
    </w:lvl>
    <w:lvl w:ilvl="4" w:tplc="04090017" w:tentative="1">
      <w:start w:val="1"/>
      <w:numFmt w:val="aiueoFullWidth"/>
      <w:lvlText w:val="(%5)"/>
      <w:lvlJc w:val="left"/>
      <w:pPr>
        <w:ind w:left="2850" w:hanging="440"/>
      </w:pPr>
    </w:lvl>
    <w:lvl w:ilvl="5" w:tplc="04090011" w:tentative="1">
      <w:start w:val="1"/>
      <w:numFmt w:val="decimalEnclosedCircle"/>
      <w:lvlText w:val="%6"/>
      <w:lvlJc w:val="left"/>
      <w:pPr>
        <w:ind w:left="3290" w:hanging="440"/>
      </w:pPr>
    </w:lvl>
    <w:lvl w:ilvl="6" w:tplc="0409000F" w:tentative="1">
      <w:start w:val="1"/>
      <w:numFmt w:val="decimal"/>
      <w:lvlText w:val="%7."/>
      <w:lvlJc w:val="left"/>
      <w:pPr>
        <w:ind w:left="3730" w:hanging="440"/>
      </w:pPr>
    </w:lvl>
    <w:lvl w:ilvl="7" w:tplc="04090017" w:tentative="1">
      <w:start w:val="1"/>
      <w:numFmt w:val="aiueoFullWidth"/>
      <w:lvlText w:val="(%8)"/>
      <w:lvlJc w:val="left"/>
      <w:pPr>
        <w:ind w:left="4170" w:hanging="440"/>
      </w:pPr>
    </w:lvl>
    <w:lvl w:ilvl="8" w:tplc="04090011" w:tentative="1">
      <w:start w:val="1"/>
      <w:numFmt w:val="decimalEnclosedCircle"/>
      <w:lvlText w:val="%9"/>
      <w:lvlJc w:val="left"/>
      <w:pPr>
        <w:ind w:left="4610" w:hanging="440"/>
      </w:pPr>
    </w:lvl>
  </w:abstractNum>
  <w:abstractNum w:abstractNumId="15" w15:restartNumberingAfterBreak="0">
    <w:nsid w:val="372D6664"/>
    <w:multiLevelType w:val="hybridMultilevel"/>
    <w:tmpl w:val="AD7017BC"/>
    <w:lvl w:ilvl="0" w:tplc="0409000F">
      <w:start w:val="1"/>
      <w:numFmt w:val="decimal"/>
      <w:lvlText w:val="%1."/>
      <w:lvlJc w:val="left"/>
      <w:pPr>
        <w:ind w:left="1311" w:hanging="440"/>
      </w:pPr>
    </w:lvl>
    <w:lvl w:ilvl="1" w:tplc="04090017" w:tentative="1">
      <w:start w:val="1"/>
      <w:numFmt w:val="aiueoFullWidth"/>
      <w:lvlText w:val="(%2)"/>
      <w:lvlJc w:val="left"/>
      <w:pPr>
        <w:ind w:left="1751" w:hanging="440"/>
      </w:pPr>
    </w:lvl>
    <w:lvl w:ilvl="2" w:tplc="04090011" w:tentative="1">
      <w:start w:val="1"/>
      <w:numFmt w:val="decimalEnclosedCircle"/>
      <w:lvlText w:val="%3"/>
      <w:lvlJc w:val="left"/>
      <w:pPr>
        <w:ind w:left="2191" w:hanging="440"/>
      </w:pPr>
    </w:lvl>
    <w:lvl w:ilvl="3" w:tplc="0409000F" w:tentative="1">
      <w:start w:val="1"/>
      <w:numFmt w:val="decimal"/>
      <w:lvlText w:val="%4."/>
      <w:lvlJc w:val="left"/>
      <w:pPr>
        <w:ind w:left="2631" w:hanging="440"/>
      </w:pPr>
    </w:lvl>
    <w:lvl w:ilvl="4" w:tplc="04090017" w:tentative="1">
      <w:start w:val="1"/>
      <w:numFmt w:val="aiueoFullWidth"/>
      <w:lvlText w:val="(%5)"/>
      <w:lvlJc w:val="left"/>
      <w:pPr>
        <w:ind w:left="3071" w:hanging="440"/>
      </w:pPr>
    </w:lvl>
    <w:lvl w:ilvl="5" w:tplc="04090011" w:tentative="1">
      <w:start w:val="1"/>
      <w:numFmt w:val="decimalEnclosedCircle"/>
      <w:lvlText w:val="%6"/>
      <w:lvlJc w:val="left"/>
      <w:pPr>
        <w:ind w:left="3511" w:hanging="440"/>
      </w:pPr>
    </w:lvl>
    <w:lvl w:ilvl="6" w:tplc="0409000F" w:tentative="1">
      <w:start w:val="1"/>
      <w:numFmt w:val="decimal"/>
      <w:lvlText w:val="%7."/>
      <w:lvlJc w:val="left"/>
      <w:pPr>
        <w:ind w:left="3951" w:hanging="440"/>
      </w:pPr>
    </w:lvl>
    <w:lvl w:ilvl="7" w:tplc="04090017" w:tentative="1">
      <w:start w:val="1"/>
      <w:numFmt w:val="aiueoFullWidth"/>
      <w:lvlText w:val="(%8)"/>
      <w:lvlJc w:val="left"/>
      <w:pPr>
        <w:ind w:left="4391" w:hanging="440"/>
      </w:pPr>
    </w:lvl>
    <w:lvl w:ilvl="8" w:tplc="04090011" w:tentative="1">
      <w:start w:val="1"/>
      <w:numFmt w:val="decimalEnclosedCircle"/>
      <w:lvlText w:val="%9"/>
      <w:lvlJc w:val="left"/>
      <w:pPr>
        <w:ind w:left="4831" w:hanging="440"/>
      </w:pPr>
    </w:lvl>
  </w:abstractNum>
  <w:abstractNum w:abstractNumId="16"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7" w15:restartNumberingAfterBreak="0">
    <w:nsid w:val="3C210D59"/>
    <w:multiLevelType w:val="hybridMultilevel"/>
    <w:tmpl w:val="82D4702A"/>
    <w:lvl w:ilvl="0" w:tplc="FA5C430C">
      <w:start w:val="1"/>
      <w:numFmt w:val="decimalEnclosedCircle"/>
      <w:suff w:val="space"/>
      <w:lvlText w:val="%1"/>
      <w:lvlJc w:val="left"/>
      <w:pPr>
        <w:ind w:left="581" w:hanging="440"/>
      </w:pPr>
      <w:rPr>
        <w:rFonts w:hint="eastAsia"/>
      </w:rPr>
    </w:lvl>
    <w:lvl w:ilvl="1" w:tplc="FFFFFFFF" w:tentative="1">
      <w:start w:val="1"/>
      <w:numFmt w:val="aiueoFullWidth"/>
      <w:lvlText w:val="(%2)"/>
      <w:lvlJc w:val="left"/>
      <w:pPr>
        <w:ind w:left="879" w:hanging="440"/>
      </w:pPr>
    </w:lvl>
    <w:lvl w:ilvl="2" w:tplc="FFFFFFFF" w:tentative="1">
      <w:start w:val="1"/>
      <w:numFmt w:val="decimalEnclosedCircle"/>
      <w:lvlText w:val="%3"/>
      <w:lvlJc w:val="left"/>
      <w:pPr>
        <w:ind w:left="1319" w:hanging="440"/>
      </w:pPr>
    </w:lvl>
    <w:lvl w:ilvl="3" w:tplc="FFFFFFFF" w:tentative="1">
      <w:start w:val="1"/>
      <w:numFmt w:val="decimal"/>
      <w:lvlText w:val="%4."/>
      <w:lvlJc w:val="left"/>
      <w:pPr>
        <w:ind w:left="1759" w:hanging="440"/>
      </w:pPr>
    </w:lvl>
    <w:lvl w:ilvl="4" w:tplc="FFFFFFFF" w:tentative="1">
      <w:start w:val="1"/>
      <w:numFmt w:val="aiueoFullWidth"/>
      <w:lvlText w:val="(%5)"/>
      <w:lvlJc w:val="left"/>
      <w:pPr>
        <w:ind w:left="2199" w:hanging="440"/>
      </w:pPr>
    </w:lvl>
    <w:lvl w:ilvl="5" w:tplc="FFFFFFFF" w:tentative="1">
      <w:start w:val="1"/>
      <w:numFmt w:val="decimalEnclosedCircle"/>
      <w:lvlText w:val="%6"/>
      <w:lvlJc w:val="left"/>
      <w:pPr>
        <w:ind w:left="2639" w:hanging="440"/>
      </w:pPr>
    </w:lvl>
    <w:lvl w:ilvl="6" w:tplc="FFFFFFFF" w:tentative="1">
      <w:start w:val="1"/>
      <w:numFmt w:val="decimal"/>
      <w:lvlText w:val="%7."/>
      <w:lvlJc w:val="left"/>
      <w:pPr>
        <w:ind w:left="3079" w:hanging="440"/>
      </w:pPr>
    </w:lvl>
    <w:lvl w:ilvl="7" w:tplc="FFFFFFFF" w:tentative="1">
      <w:start w:val="1"/>
      <w:numFmt w:val="aiueoFullWidth"/>
      <w:lvlText w:val="(%8)"/>
      <w:lvlJc w:val="left"/>
      <w:pPr>
        <w:ind w:left="3519" w:hanging="440"/>
      </w:pPr>
    </w:lvl>
    <w:lvl w:ilvl="8" w:tplc="FFFFFFFF" w:tentative="1">
      <w:start w:val="1"/>
      <w:numFmt w:val="decimalEnclosedCircle"/>
      <w:lvlText w:val="%9"/>
      <w:lvlJc w:val="left"/>
      <w:pPr>
        <w:ind w:left="3959" w:hanging="440"/>
      </w:pPr>
    </w:lvl>
  </w:abstractNum>
  <w:abstractNum w:abstractNumId="18" w15:restartNumberingAfterBreak="0">
    <w:nsid w:val="3F94533B"/>
    <w:multiLevelType w:val="hybridMultilevel"/>
    <w:tmpl w:val="A466589C"/>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9" w15:restartNumberingAfterBreak="0">
    <w:nsid w:val="43E26B99"/>
    <w:multiLevelType w:val="hybridMultilevel"/>
    <w:tmpl w:val="59A8D752"/>
    <w:lvl w:ilvl="0" w:tplc="3ADA4C14">
      <w:start w:val="1"/>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0" w15:restartNumberingAfterBreak="0">
    <w:nsid w:val="47E42B54"/>
    <w:multiLevelType w:val="hybridMultilevel"/>
    <w:tmpl w:val="F4FE54C8"/>
    <w:lvl w:ilvl="0" w:tplc="0409000F">
      <w:start w:val="1"/>
      <w:numFmt w:val="decimal"/>
      <w:lvlText w:val="%1."/>
      <w:lvlJc w:val="left"/>
      <w:pPr>
        <w:ind w:left="2225" w:hanging="440"/>
      </w:p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1" w15:restartNumberingAfterBreak="0">
    <w:nsid w:val="5DBB0968"/>
    <w:multiLevelType w:val="hybridMultilevel"/>
    <w:tmpl w:val="99CA7488"/>
    <w:lvl w:ilvl="0" w:tplc="3ADA4C14">
      <w:start w:val="1"/>
      <w:numFmt w:val="decimalEnclosedCircle"/>
      <w:lvlText w:val="%1"/>
      <w:lvlJc w:val="left"/>
      <w:pPr>
        <w:ind w:left="2263"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2" w15:restartNumberingAfterBreak="0">
    <w:nsid w:val="600E36A4"/>
    <w:multiLevelType w:val="hybridMultilevel"/>
    <w:tmpl w:val="951CD140"/>
    <w:lvl w:ilvl="0" w:tplc="E08C121E">
      <w:start w:val="1"/>
      <w:numFmt w:val="decimalEnclosedCircle"/>
      <w:suff w:val="space"/>
      <w:lvlText w:val="%1"/>
      <w:lvlJc w:val="left"/>
      <w:pPr>
        <w:ind w:left="582" w:hanging="440"/>
      </w:pPr>
      <w:rPr>
        <w:rFonts w:hint="eastAsia"/>
        <w:sz w:val="24"/>
        <w:szCs w:val="24"/>
        <w:lang w:val="en-US"/>
      </w:rPr>
    </w:lvl>
    <w:lvl w:ilvl="1" w:tplc="04090017" w:tentative="1">
      <w:start w:val="1"/>
      <w:numFmt w:val="aiueoFullWidth"/>
      <w:lvlText w:val="(%2)"/>
      <w:lvlJc w:val="left"/>
      <w:pPr>
        <w:ind w:left="1125" w:hanging="440"/>
      </w:pPr>
    </w:lvl>
    <w:lvl w:ilvl="2" w:tplc="04090011" w:tentative="1">
      <w:start w:val="1"/>
      <w:numFmt w:val="decimalEnclosedCircle"/>
      <w:lvlText w:val="%3"/>
      <w:lvlJc w:val="left"/>
      <w:pPr>
        <w:ind w:left="1565" w:hanging="440"/>
      </w:pPr>
    </w:lvl>
    <w:lvl w:ilvl="3" w:tplc="0409000F" w:tentative="1">
      <w:start w:val="1"/>
      <w:numFmt w:val="decimal"/>
      <w:lvlText w:val="%4."/>
      <w:lvlJc w:val="left"/>
      <w:pPr>
        <w:ind w:left="2005" w:hanging="440"/>
      </w:pPr>
    </w:lvl>
    <w:lvl w:ilvl="4" w:tplc="04090017" w:tentative="1">
      <w:start w:val="1"/>
      <w:numFmt w:val="aiueoFullWidth"/>
      <w:lvlText w:val="(%5)"/>
      <w:lvlJc w:val="left"/>
      <w:pPr>
        <w:ind w:left="2445" w:hanging="440"/>
      </w:pPr>
    </w:lvl>
    <w:lvl w:ilvl="5" w:tplc="04090011" w:tentative="1">
      <w:start w:val="1"/>
      <w:numFmt w:val="decimalEnclosedCircle"/>
      <w:lvlText w:val="%6"/>
      <w:lvlJc w:val="left"/>
      <w:pPr>
        <w:ind w:left="2885" w:hanging="440"/>
      </w:pPr>
    </w:lvl>
    <w:lvl w:ilvl="6" w:tplc="0409000F" w:tentative="1">
      <w:start w:val="1"/>
      <w:numFmt w:val="decimal"/>
      <w:lvlText w:val="%7."/>
      <w:lvlJc w:val="left"/>
      <w:pPr>
        <w:ind w:left="3325" w:hanging="440"/>
      </w:pPr>
    </w:lvl>
    <w:lvl w:ilvl="7" w:tplc="04090017" w:tentative="1">
      <w:start w:val="1"/>
      <w:numFmt w:val="aiueoFullWidth"/>
      <w:lvlText w:val="(%8)"/>
      <w:lvlJc w:val="left"/>
      <w:pPr>
        <w:ind w:left="3765" w:hanging="440"/>
      </w:pPr>
    </w:lvl>
    <w:lvl w:ilvl="8" w:tplc="04090011" w:tentative="1">
      <w:start w:val="1"/>
      <w:numFmt w:val="decimalEnclosedCircle"/>
      <w:lvlText w:val="%9"/>
      <w:lvlJc w:val="left"/>
      <w:pPr>
        <w:ind w:left="4205" w:hanging="440"/>
      </w:pPr>
    </w:lvl>
  </w:abstractNum>
  <w:abstractNum w:abstractNumId="23" w15:restartNumberingAfterBreak="0">
    <w:nsid w:val="6132062E"/>
    <w:multiLevelType w:val="hybridMultilevel"/>
    <w:tmpl w:val="71A06A7C"/>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4" w15:restartNumberingAfterBreak="0">
    <w:nsid w:val="62157E14"/>
    <w:multiLevelType w:val="hybridMultilevel"/>
    <w:tmpl w:val="28F24B4E"/>
    <w:lvl w:ilvl="0" w:tplc="A9EC7860">
      <w:start w:val="1"/>
      <w:numFmt w:val="decimalEnclosedCircle"/>
      <w:suff w:val="space"/>
      <w:lvlText w:val="%1"/>
      <w:lvlJc w:val="left"/>
      <w:pPr>
        <w:ind w:left="0" w:firstLine="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62FD6039"/>
    <w:multiLevelType w:val="hybridMultilevel"/>
    <w:tmpl w:val="E2B00F0A"/>
    <w:lvl w:ilvl="0" w:tplc="04090011">
      <w:start w:val="1"/>
      <w:numFmt w:val="decimalEnclosedCircle"/>
      <w:lvlText w:val="%1"/>
      <w:lvlJc w:val="left"/>
      <w:pPr>
        <w:ind w:left="704" w:hanging="420"/>
      </w:p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6" w15:restartNumberingAfterBreak="0">
    <w:nsid w:val="64B12BE5"/>
    <w:multiLevelType w:val="hybridMultilevel"/>
    <w:tmpl w:val="6BA88C66"/>
    <w:lvl w:ilvl="0" w:tplc="FFFFFFFF">
      <w:start w:val="1"/>
      <w:numFmt w:val="decimalEnclosedCircle"/>
      <w:lvlText w:val="%1"/>
      <w:lvlJc w:val="left"/>
      <w:pPr>
        <w:ind w:left="2283"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65C219D4"/>
    <w:multiLevelType w:val="hybridMultilevel"/>
    <w:tmpl w:val="11B0C97A"/>
    <w:lvl w:ilvl="0" w:tplc="FFFFFFFF">
      <w:start w:val="1"/>
      <w:numFmt w:val="decimalEnclosedCircle"/>
      <w:lvlText w:val="%1"/>
      <w:lvlJc w:val="left"/>
      <w:pPr>
        <w:ind w:left="630" w:hanging="420"/>
      </w:pPr>
      <w:rPr>
        <w:b/>
        <w:bCs/>
      </w:rPr>
    </w:lvl>
    <w:lvl w:ilvl="1" w:tplc="FFFFFFFF">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8" w15:restartNumberingAfterBreak="0">
    <w:nsid w:val="68B82CCB"/>
    <w:multiLevelType w:val="hybridMultilevel"/>
    <w:tmpl w:val="A788A15A"/>
    <w:lvl w:ilvl="0" w:tplc="3ADA4C14">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6A9C1ECD"/>
    <w:multiLevelType w:val="hybridMultilevel"/>
    <w:tmpl w:val="1D14D688"/>
    <w:lvl w:ilvl="0" w:tplc="98822AB2">
      <w:start w:val="1"/>
      <w:numFmt w:val="decimalEnclosedCircle"/>
      <w:lvlText w:val="%1"/>
      <w:lvlJc w:val="left"/>
      <w:pPr>
        <w:ind w:left="860" w:hanging="440"/>
      </w:pPr>
      <w:rPr>
        <w:rFonts w:hint="eastAsia"/>
        <w:sz w:val="24"/>
        <w:szCs w:val="24"/>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0" w15:restartNumberingAfterBreak="0">
    <w:nsid w:val="6E4D57A1"/>
    <w:multiLevelType w:val="hybridMultilevel"/>
    <w:tmpl w:val="D068CAAA"/>
    <w:lvl w:ilvl="0" w:tplc="7E4A637C">
      <w:start w:val="5"/>
      <w:numFmt w:val="decimalEnclosedCircle"/>
      <w:lvlText w:val="%1"/>
      <w:lvlJc w:val="left"/>
      <w:pPr>
        <w:ind w:left="2283"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F5D111B"/>
    <w:multiLevelType w:val="hybridMultilevel"/>
    <w:tmpl w:val="70F49CA0"/>
    <w:lvl w:ilvl="0" w:tplc="25E056F0">
      <w:start w:val="1"/>
      <w:numFmt w:val="decimalEnclosedCircle"/>
      <w:suff w:val="space"/>
      <w:lvlText w:val="%1"/>
      <w:lvlJc w:val="left"/>
      <w:pPr>
        <w:ind w:left="2283" w:hanging="440"/>
      </w:pPr>
      <w:rPr>
        <w:rFonts w:hint="eastAsia"/>
        <w:b/>
        <w:bCs w:val="0"/>
        <w:sz w:val="24"/>
        <w:szCs w:val="24"/>
      </w:rPr>
    </w:lvl>
    <w:lvl w:ilvl="1" w:tplc="04090017" w:tentative="1">
      <w:start w:val="1"/>
      <w:numFmt w:val="aiueoFullWidth"/>
      <w:lvlText w:val="(%2)"/>
      <w:lvlJc w:val="left"/>
      <w:pPr>
        <w:ind w:left="2864" w:hanging="440"/>
      </w:pPr>
    </w:lvl>
    <w:lvl w:ilvl="2" w:tplc="04090011" w:tentative="1">
      <w:start w:val="1"/>
      <w:numFmt w:val="decimalEnclosedCircle"/>
      <w:lvlText w:val="%3"/>
      <w:lvlJc w:val="left"/>
      <w:pPr>
        <w:ind w:left="3304" w:hanging="440"/>
      </w:pPr>
    </w:lvl>
    <w:lvl w:ilvl="3" w:tplc="0409000F" w:tentative="1">
      <w:start w:val="1"/>
      <w:numFmt w:val="decimal"/>
      <w:lvlText w:val="%4."/>
      <w:lvlJc w:val="left"/>
      <w:pPr>
        <w:ind w:left="3744" w:hanging="440"/>
      </w:pPr>
    </w:lvl>
    <w:lvl w:ilvl="4" w:tplc="04090017" w:tentative="1">
      <w:start w:val="1"/>
      <w:numFmt w:val="aiueoFullWidth"/>
      <w:lvlText w:val="(%5)"/>
      <w:lvlJc w:val="left"/>
      <w:pPr>
        <w:ind w:left="4184" w:hanging="440"/>
      </w:pPr>
    </w:lvl>
    <w:lvl w:ilvl="5" w:tplc="04090011" w:tentative="1">
      <w:start w:val="1"/>
      <w:numFmt w:val="decimalEnclosedCircle"/>
      <w:lvlText w:val="%6"/>
      <w:lvlJc w:val="left"/>
      <w:pPr>
        <w:ind w:left="4624" w:hanging="440"/>
      </w:pPr>
    </w:lvl>
    <w:lvl w:ilvl="6" w:tplc="0409000F" w:tentative="1">
      <w:start w:val="1"/>
      <w:numFmt w:val="decimal"/>
      <w:lvlText w:val="%7."/>
      <w:lvlJc w:val="left"/>
      <w:pPr>
        <w:ind w:left="5064" w:hanging="440"/>
      </w:pPr>
    </w:lvl>
    <w:lvl w:ilvl="7" w:tplc="04090017" w:tentative="1">
      <w:start w:val="1"/>
      <w:numFmt w:val="aiueoFullWidth"/>
      <w:lvlText w:val="(%8)"/>
      <w:lvlJc w:val="left"/>
      <w:pPr>
        <w:ind w:left="5504" w:hanging="440"/>
      </w:pPr>
    </w:lvl>
    <w:lvl w:ilvl="8" w:tplc="04090011" w:tentative="1">
      <w:start w:val="1"/>
      <w:numFmt w:val="decimalEnclosedCircle"/>
      <w:lvlText w:val="%9"/>
      <w:lvlJc w:val="left"/>
      <w:pPr>
        <w:ind w:left="5944" w:hanging="440"/>
      </w:pPr>
    </w:lvl>
  </w:abstractNum>
  <w:abstractNum w:abstractNumId="32" w15:restartNumberingAfterBreak="0">
    <w:nsid w:val="6FC05AE5"/>
    <w:multiLevelType w:val="hybridMultilevel"/>
    <w:tmpl w:val="58A89C1A"/>
    <w:lvl w:ilvl="0" w:tplc="87D0DAEA">
      <w:start w:val="1"/>
      <w:numFmt w:val="decimalEnclosedCircle"/>
      <w:lvlText w:val="%1"/>
      <w:lvlJc w:val="left"/>
      <w:pPr>
        <w:ind w:left="855" w:hanging="360"/>
      </w:pPr>
    </w:lvl>
    <w:lvl w:ilvl="1" w:tplc="04090017">
      <w:start w:val="1"/>
      <w:numFmt w:val="aiueoFullWidth"/>
      <w:lvlText w:val="(%2)"/>
      <w:lvlJc w:val="left"/>
      <w:pPr>
        <w:ind w:left="1335" w:hanging="420"/>
      </w:pPr>
    </w:lvl>
    <w:lvl w:ilvl="2" w:tplc="04090011">
      <w:start w:val="1"/>
      <w:numFmt w:val="decimalEnclosedCircle"/>
      <w:lvlText w:val="%3"/>
      <w:lvlJc w:val="left"/>
      <w:pPr>
        <w:ind w:left="1755" w:hanging="420"/>
      </w:pPr>
    </w:lvl>
    <w:lvl w:ilvl="3" w:tplc="0409000F">
      <w:start w:val="1"/>
      <w:numFmt w:val="decimal"/>
      <w:lvlText w:val="%4."/>
      <w:lvlJc w:val="left"/>
      <w:pPr>
        <w:ind w:left="2175" w:hanging="420"/>
      </w:pPr>
    </w:lvl>
    <w:lvl w:ilvl="4" w:tplc="04090017">
      <w:start w:val="1"/>
      <w:numFmt w:val="aiueoFullWidth"/>
      <w:lvlText w:val="(%5)"/>
      <w:lvlJc w:val="left"/>
      <w:pPr>
        <w:ind w:left="2595" w:hanging="420"/>
      </w:pPr>
    </w:lvl>
    <w:lvl w:ilvl="5" w:tplc="04090011">
      <w:start w:val="1"/>
      <w:numFmt w:val="decimalEnclosedCircle"/>
      <w:lvlText w:val="%6"/>
      <w:lvlJc w:val="left"/>
      <w:pPr>
        <w:ind w:left="3015" w:hanging="420"/>
      </w:pPr>
    </w:lvl>
    <w:lvl w:ilvl="6" w:tplc="0409000F">
      <w:start w:val="1"/>
      <w:numFmt w:val="decimal"/>
      <w:lvlText w:val="%7."/>
      <w:lvlJc w:val="left"/>
      <w:pPr>
        <w:ind w:left="3435" w:hanging="420"/>
      </w:pPr>
    </w:lvl>
    <w:lvl w:ilvl="7" w:tplc="04090017">
      <w:start w:val="1"/>
      <w:numFmt w:val="aiueoFullWidth"/>
      <w:lvlText w:val="(%8)"/>
      <w:lvlJc w:val="left"/>
      <w:pPr>
        <w:ind w:left="3855" w:hanging="420"/>
      </w:pPr>
    </w:lvl>
    <w:lvl w:ilvl="8" w:tplc="04090011">
      <w:start w:val="1"/>
      <w:numFmt w:val="decimalEnclosedCircle"/>
      <w:lvlText w:val="%9"/>
      <w:lvlJc w:val="left"/>
      <w:pPr>
        <w:ind w:left="4275" w:hanging="420"/>
      </w:pPr>
    </w:lvl>
  </w:abstractNum>
  <w:abstractNum w:abstractNumId="33" w15:restartNumberingAfterBreak="0">
    <w:nsid w:val="73DA39F7"/>
    <w:multiLevelType w:val="hybridMultilevel"/>
    <w:tmpl w:val="F88496DC"/>
    <w:lvl w:ilvl="0" w:tplc="1CD69EC8">
      <w:start w:val="1"/>
      <w:numFmt w:val="decimalEnclosedCircle"/>
      <w:suff w:val="space"/>
      <w:lvlText w:val="%1"/>
      <w:lvlJc w:val="left"/>
      <w:pPr>
        <w:ind w:left="561" w:hanging="420"/>
      </w:pPr>
      <w:rPr>
        <w:rFonts w:asciiTheme="majorEastAsia" w:eastAsia="ＭＳ 明朝" w:hAnsiTheme="majorEastAsia" w:hint="eastAsia"/>
        <w:b/>
        <w:bCs/>
        <w:sz w:val="24"/>
        <w:szCs w:val="24"/>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34" w15:restartNumberingAfterBreak="0">
    <w:nsid w:val="7BC473D4"/>
    <w:multiLevelType w:val="hybridMultilevel"/>
    <w:tmpl w:val="FC40CC46"/>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5" w15:restartNumberingAfterBreak="0">
    <w:nsid w:val="7F716EF6"/>
    <w:multiLevelType w:val="hybridMultilevel"/>
    <w:tmpl w:val="B40C9C70"/>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1825582527">
    <w:abstractNumId w:val="24"/>
  </w:num>
  <w:num w:numId="2" w16cid:durableId="2249911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9015789">
    <w:abstractNumId w:val="4"/>
  </w:num>
  <w:num w:numId="4" w16cid:durableId="1923636235">
    <w:abstractNumId w:val="23"/>
  </w:num>
  <w:num w:numId="5" w16cid:durableId="1635910111">
    <w:abstractNumId w:val="27"/>
  </w:num>
  <w:num w:numId="6" w16cid:durableId="1315111071">
    <w:abstractNumId w:val="33"/>
  </w:num>
  <w:num w:numId="7" w16cid:durableId="179203885">
    <w:abstractNumId w:val="25"/>
  </w:num>
  <w:num w:numId="8" w16cid:durableId="1299610319">
    <w:abstractNumId w:val="14"/>
  </w:num>
  <w:num w:numId="9" w16cid:durableId="711883283">
    <w:abstractNumId w:val="18"/>
  </w:num>
  <w:num w:numId="10" w16cid:durableId="1766993650">
    <w:abstractNumId w:val="15"/>
  </w:num>
  <w:num w:numId="11" w16cid:durableId="747463171">
    <w:abstractNumId w:val="29"/>
  </w:num>
  <w:num w:numId="12" w16cid:durableId="1708918374">
    <w:abstractNumId w:val="10"/>
  </w:num>
  <w:num w:numId="13" w16cid:durableId="951472719">
    <w:abstractNumId w:val="12"/>
  </w:num>
  <w:num w:numId="14" w16cid:durableId="130174484">
    <w:abstractNumId w:val="5"/>
  </w:num>
  <w:num w:numId="15" w16cid:durableId="400756054">
    <w:abstractNumId w:val="28"/>
  </w:num>
  <w:num w:numId="16" w16cid:durableId="1863131131">
    <w:abstractNumId w:val="34"/>
  </w:num>
  <w:num w:numId="17" w16cid:durableId="1319653747">
    <w:abstractNumId w:val="11"/>
  </w:num>
  <w:num w:numId="18" w16cid:durableId="1340691792">
    <w:abstractNumId w:val="17"/>
  </w:num>
  <w:num w:numId="19" w16cid:durableId="607346327">
    <w:abstractNumId w:val="35"/>
  </w:num>
  <w:num w:numId="20" w16cid:durableId="538905119">
    <w:abstractNumId w:val="6"/>
  </w:num>
  <w:num w:numId="21" w16cid:durableId="2144031682">
    <w:abstractNumId w:val="9"/>
  </w:num>
  <w:num w:numId="22" w16cid:durableId="1909070942">
    <w:abstractNumId w:val="2"/>
  </w:num>
  <w:num w:numId="23" w16cid:durableId="1409231166">
    <w:abstractNumId w:val="22"/>
  </w:num>
  <w:num w:numId="24" w16cid:durableId="924261922">
    <w:abstractNumId w:val="19"/>
  </w:num>
  <w:num w:numId="25" w16cid:durableId="1454012283">
    <w:abstractNumId w:val="1"/>
  </w:num>
  <w:num w:numId="26" w16cid:durableId="176312246">
    <w:abstractNumId w:val="13"/>
  </w:num>
  <w:num w:numId="27" w16cid:durableId="314114176">
    <w:abstractNumId w:val="31"/>
  </w:num>
  <w:num w:numId="28" w16cid:durableId="1978874084">
    <w:abstractNumId w:val="20"/>
  </w:num>
  <w:num w:numId="29" w16cid:durableId="908734008">
    <w:abstractNumId w:val="7"/>
  </w:num>
  <w:num w:numId="30" w16cid:durableId="434638027">
    <w:abstractNumId w:val="16"/>
  </w:num>
  <w:num w:numId="31" w16cid:durableId="481850626">
    <w:abstractNumId w:val="21"/>
  </w:num>
  <w:num w:numId="32" w16cid:durableId="487748326">
    <w:abstractNumId w:val="26"/>
  </w:num>
  <w:num w:numId="33" w16cid:durableId="2022009428">
    <w:abstractNumId w:val="30"/>
  </w:num>
  <w:num w:numId="34" w16cid:durableId="1962763827">
    <w:abstractNumId w:val="3"/>
  </w:num>
  <w:num w:numId="35" w16cid:durableId="1635402528">
    <w:abstractNumId w:val="0"/>
  </w:num>
  <w:num w:numId="36" w16cid:durableId="5823004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35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16B"/>
    <w:rsid w:val="00001F43"/>
    <w:rsid w:val="0000310E"/>
    <w:rsid w:val="00006849"/>
    <w:rsid w:val="00006F9F"/>
    <w:rsid w:val="00010E1F"/>
    <w:rsid w:val="00012693"/>
    <w:rsid w:val="000153B1"/>
    <w:rsid w:val="00015CA0"/>
    <w:rsid w:val="00016075"/>
    <w:rsid w:val="00017ADE"/>
    <w:rsid w:val="0002253A"/>
    <w:rsid w:val="00023642"/>
    <w:rsid w:val="0002398F"/>
    <w:rsid w:val="00027761"/>
    <w:rsid w:val="00030213"/>
    <w:rsid w:val="00031FF4"/>
    <w:rsid w:val="00034FDD"/>
    <w:rsid w:val="000378B6"/>
    <w:rsid w:val="00037C7D"/>
    <w:rsid w:val="00041775"/>
    <w:rsid w:val="00042BAA"/>
    <w:rsid w:val="00043EA7"/>
    <w:rsid w:val="00047AD0"/>
    <w:rsid w:val="00055AEA"/>
    <w:rsid w:val="00056FCF"/>
    <w:rsid w:val="00057DF5"/>
    <w:rsid w:val="00061BCE"/>
    <w:rsid w:val="00062139"/>
    <w:rsid w:val="0006406B"/>
    <w:rsid w:val="0006763E"/>
    <w:rsid w:val="0007006D"/>
    <w:rsid w:val="0007248A"/>
    <w:rsid w:val="0007473E"/>
    <w:rsid w:val="0007622A"/>
    <w:rsid w:val="000766A0"/>
    <w:rsid w:val="00076AF2"/>
    <w:rsid w:val="00080BFF"/>
    <w:rsid w:val="000827E2"/>
    <w:rsid w:val="000836C0"/>
    <w:rsid w:val="000856F8"/>
    <w:rsid w:val="0009049E"/>
    <w:rsid w:val="000923CC"/>
    <w:rsid w:val="00093E46"/>
    <w:rsid w:val="000941E9"/>
    <w:rsid w:val="00097BF1"/>
    <w:rsid w:val="000A13C9"/>
    <w:rsid w:val="000A2D2D"/>
    <w:rsid w:val="000A40A9"/>
    <w:rsid w:val="000B3FEB"/>
    <w:rsid w:val="000B4DB6"/>
    <w:rsid w:val="000B6374"/>
    <w:rsid w:val="000C198E"/>
    <w:rsid w:val="000C1E17"/>
    <w:rsid w:val="000C24A1"/>
    <w:rsid w:val="000C7859"/>
    <w:rsid w:val="000D0601"/>
    <w:rsid w:val="000D2A10"/>
    <w:rsid w:val="000D2AD1"/>
    <w:rsid w:val="000D2B13"/>
    <w:rsid w:val="000D31E6"/>
    <w:rsid w:val="000E0E0F"/>
    <w:rsid w:val="000E1A08"/>
    <w:rsid w:val="000E45E8"/>
    <w:rsid w:val="000E6065"/>
    <w:rsid w:val="000E6CEA"/>
    <w:rsid w:val="000E79EF"/>
    <w:rsid w:val="000F19EA"/>
    <w:rsid w:val="000F3E27"/>
    <w:rsid w:val="000F410F"/>
    <w:rsid w:val="000F47A6"/>
    <w:rsid w:val="001025CA"/>
    <w:rsid w:val="00107EAF"/>
    <w:rsid w:val="00107F8B"/>
    <w:rsid w:val="00110DCA"/>
    <w:rsid w:val="0011320F"/>
    <w:rsid w:val="00113CB6"/>
    <w:rsid w:val="0011466A"/>
    <w:rsid w:val="00115B09"/>
    <w:rsid w:val="0011661C"/>
    <w:rsid w:val="00120ABF"/>
    <w:rsid w:val="0012553A"/>
    <w:rsid w:val="00130B92"/>
    <w:rsid w:val="001314F3"/>
    <w:rsid w:val="001329C3"/>
    <w:rsid w:val="00135515"/>
    <w:rsid w:val="00135847"/>
    <w:rsid w:val="00136CB7"/>
    <w:rsid w:val="0013759A"/>
    <w:rsid w:val="0014480F"/>
    <w:rsid w:val="001452C2"/>
    <w:rsid w:val="00145BE1"/>
    <w:rsid w:val="001461AF"/>
    <w:rsid w:val="00146FDD"/>
    <w:rsid w:val="00147985"/>
    <w:rsid w:val="00147AE1"/>
    <w:rsid w:val="001509DA"/>
    <w:rsid w:val="00153920"/>
    <w:rsid w:val="00156C5E"/>
    <w:rsid w:val="00157200"/>
    <w:rsid w:val="00157604"/>
    <w:rsid w:val="00161507"/>
    <w:rsid w:val="00166E57"/>
    <w:rsid w:val="0017620A"/>
    <w:rsid w:val="00180E2B"/>
    <w:rsid w:val="00182F49"/>
    <w:rsid w:val="00183786"/>
    <w:rsid w:val="0018454B"/>
    <w:rsid w:val="00185231"/>
    <w:rsid w:val="00193A76"/>
    <w:rsid w:val="00194D63"/>
    <w:rsid w:val="001A2207"/>
    <w:rsid w:val="001A6BE4"/>
    <w:rsid w:val="001A7604"/>
    <w:rsid w:val="001A7869"/>
    <w:rsid w:val="001B08FA"/>
    <w:rsid w:val="001B1FE6"/>
    <w:rsid w:val="001B21F1"/>
    <w:rsid w:val="001B57E4"/>
    <w:rsid w:val="001C2D26"/>
    <w:rsid w:val="001C6394"/>
    <w:rsid w:val="001D1552"/>
    <w:rsid w:val="001D2E35"/>
    <w:rsid w:val="001D4C44"/>
    <w:rsid w:val="001E1157"/>
    <w:rsid w:val="001E7CCC"/>
    <w:rsid w:val="001F13F4"/>
    <w:rsid w:val="001F45AE"/>
    <w:rsid w:val="001F5003"/>
    <w:rsid w:val="001F6D55"/>
    <w:rsid w:val="001F7187"/>
    <w:rsid w:val="00203B89"/>
    <w:rsid w:val="00204301"/>
    <w:rsid w:val="00207373"/>
    <w:rsid w:val="00211CE1"/>
    <w:rsid w:val="00211DC4"/>
    <w:rsid w:val="00211E36"/>
    <w:rsid w:val="00215886"/>
    <w:rsid w:val="00216809"/>
    <w:rsid w:val="00220568"/>
    <w:rsid w:val="00222C83"/>
    <w:rsid w:val="0022422C"/>
    <w:rsid w:val="00225EB6"/>
    <w:rsid w:val="00230211"/>
    <w:rsid w:val="0023045C"/>
    <w:rsid w:val="00233A00"/>
    <w:rsid w:val="00234ED5"/>
    <w:rsid w:val="0023561F"/>
    <w:rsid w:val="00242FC8"/>
    <w:rsid w:val="00247405"/>
    <w:rsid w:val="00251648"/>
    <w:rsid w:val="00251F9C"/>
    <w:rsid w:val="00257432"/>
    <w:rsid w:val="00261F26"/>
    <w:rsid w:val="00262AF6"/>
    <w:rsid w:val="002722EB"/>
    <w:rsid w:val="00272BA2"/>
    <w:rsid w:val="00273631"/>
    <w:rsid w:val="00275FB1"/>
    <w:rsid w:val="00280164"/>
    <w:rsid w:val="002815FD"/>
    <w:rsid w:val="002822C3"/>
    <w:rsid w:val="00282F9E"/>
    <w:rsid w:val="00285760"/>
    <w:rsid w:val="0028588A"/>
    <w:rsid w:val="00291EFB"/>
    <w:rsid w:val="00293A8B"/>
    <w:rsid w:val="002976A8"/>
    <w:rsid w:val="002A1031"/>
    <w:rsid w:val="002A109D"/>
    <w:rsid w:val="002A2873"/>
    <w:rsid w:val="002A65CD"/>
    <w:rsid w:val="002B2D8F"/>
    <w:rsid w:val="002C08B7"/>
    <w:rsid w:val="002C30F9"/>
    <w:rsid w:val="002C45A5"/>
    <w:rsid w:val="002C7414"/>
    <w:rsid w:val="002C74EA"/>
    <w:rsid w:val="002D0073"/>
    <w:rsid w:val="002D0B0C"/>
    <w:rsid w:val="002D445C"/>
    <w:rsid w:val="002E370B"/>
    <w:rsid w:val="002E3ADE"/>
    <w:rsid w:val="002E4AB3"/>
    <w:rsid w:val="002E5DE4"/>
    <w:rsid w:val="002E722F"/>
    <w:rsid w:val="002E7BF8"/>
    <w:rsid w:val="002F003D"/>
    <w:rsid w:val="002F2EA1"/>
    <w:rsid w:val="003009BB"/>
    <w:rsid w:val="00300FA9"/>
    <w:rsid w:val="003051E3"/>
    <w:rsid w:val="00306068"/>
    <w:rsid w:val="0030685E"/>
    <w:rsid w:val="003103F0"/>
    <w:rsid w:val="0031165A"/>
    <w:rsid w:val="00321BCD"/>
    <w:rsid w:val="00324848"/>
    <w:rsid w:val="0033047F"/>
    <w:rsid w:val="00333AAC"/>
    <w:rsid w:val="003365F8"/>
    <w:rsid w:val="003404BD"/>
    <w:rsid w:val="0034219B"/>
    <w:rsid w:val="003422FB"/>
    <w:rsid w:val="00344335"/>
    <w:rsid w:val="00347128"/>
    <w:rsid w:val="0034774A"/>
    <w:rsid w:val="0035207D"/>
    <w:rsid w:val="00352770"/>
    <w:rsid w:val="0035605D"/>
    <w:rsid w:val="0035631A"/>
    <w:rsid w:val="00361740"/>
    <w:rsid w:val="0036298E"/>
    <w:rsid w:val="00362FCA"/>
    <w:rsid w:val="003635F6"/>
    <w:rsid w:val="003719C6"/>
    <w:rsid w:val="00376770"/>
    <w:rsid w:val="003768DA"/>
    <w:rsid w:val="003830E2"/>
    <w:rsid w:val="00384F12"/>
    <w:rsid w:val="00390327"/>
    <w:rsid w:val="003911BC"/>
    <w:rsid w:val="00392665"/>
    <w:rsid w:val="00393046"/>
    <w:rsid w:val="003955E2"/>
    <w:rsid w:val="00397BA3"/>
    <w:rsid w:val="003A63BD"/>
    <w:rsid w:val="003B18F0"/>
    <w:rsid w:val="003B37C6"/>
    <w:rsid w:val="003B4705"/>
    <w:rsid w:val="003B47F2"/>
    <w:rsid w:val="003B5E86"/>
    <w:rsid w:val="003D3F5D"/>
    <w:rsid w:val="003D6001"/>
    <w:rsid w:val="003E66E5"/>
    <w:rsid w:val="003F020B"/>
    <w:rsid w:val="003F4B7E"/>
    <w:rsid w:val="003F4F9F"/>
    <w:rsid w:val="003F5257"/>
    <w:rsid w:val="00401FA3"/>
    <w:rsid w:val="00404E0F"/>
    <w:rsid w:val="00406C72"/>
    <w:rsid w:val="004108A3"/>
    <w:rsid w:val="00414E3E"/>
    <w:rsid w:val="004308FF"/>
    <w:rsid w:val="00432DC0"/>
    <w:rsid w:val="004332FC"/>
    <w:rsid w:val="00436E97"/>
    <w:rsid w:val="00445405"/>
    <w:rsid w:val="00445FA4"/>
    <w:rsid w:val="00450605"/>
    <w:rsid w:val="004550BD"/>
    <w:rsid w:val="0045568A"/>
    <w:rsid w:val="00460753"/>
    <w:rsid w:val="00465386"/>
    <w:rsid w:val="00465FA1"/>
    <w:rsid w:val="004664FD"/>
    <w:rsid w:val="00467673"/>
    <w:rsid w:val="0047103F"/>
    <w:rsid w:val="004717E7"/>
    <w:rsid w:val="0047261A"/>
    <w:rsid w:val="004770CD"/>
    <w:rsid w:val="0048272D"/>
    <w:rsid w:val="004871EC"/>
    <w:rsid w:val="00492782"/>
    <w:rsid w:val="0049357B"/>
    <w:rsid w:val="004935D1"/>
    <w:rsid w:val="00495639"/>
    <w:rsid w:val="00495F53"/>
    <w:rsid w:val="004A609D"/>
    <w:rsid w:val="004A72C7"/>
    <w:rsid w:val="004B2113"/>
    <w:rsid w:val="004B394C"/>
    <w:rsid w:val="004B3F71"/>
    <w:rsid w:val="004C608C"/>
    <w:rsid w:val="004C7067"/>
    <w:rsid w:val="004D1DF3"/>
    <w:rsid w:val="004D3649"/>
    <w:rsid w:val="004E212F"/>
    <w:rsid w:val="004E41DF"/>
    <w:rsid w:val="004E4BEE"/>
    <w:rsid w:val="004E4D83"/>
    <w:rsid w:val="004E5CC3"/>
    <w:rsid w:val="004E650E"/>
    <w:rsid w:val="004E69A5"/>
    <w:rsid w:val="004E73B5"/>
    <w:rsid w:val="004F0BCE"/>
    <w:rsid w:val="004F118E"/>
    <w:rsid w:val="004F4D7D"/>
    <w:rsid w:val="004F5398"/>
    <w:rsid w:val="004F66E7"/>
    <w:rsid w:val="004F681F"/>
    <w:rsid w:val="00500983"/>
    <w:rsid w:val="0050327C"/>
    <w:rsid w:val="00505B1A"/>
    <w:rsid w:val="005118D9"/>
    <w:rsid w:val="00516803"/>
    <w:rsid w:val="00520298"/>
    <w:rsid w:val="00522011"/>
    <w:rsid w:val="00522742"/>
    <w:rsid w:val="00524618"/>
    <w:rsid w:val="0052579A"/>
    <w:rsid w:val="005307FD"/>
    <w:rsid w:val="00531CA5"/>
    <w:rsid w:val="0054048B"/>
    <w:rsid w:val="00542C27"/>
    <w:rsid w:val="00543871"/>
    <w:rsid w:val="005459C5"/>
    <w:rsid w:val="0054620A"/>
    <w:rsid w:val="005478A8"/>
    <w:rsid w:val="0055147C"/>
    <w:rsid w:val="00553D86"/>
    <w:rsid w:val="00554621"/>
    <w:rsid w:val="005575BC"/>
    <w:rsid w:val="00557E61"/>
    <w:rsid w:val="00567837"/>
    <w:rsid w:val="00567ED6"/>
    <w:rsid w:val="00570D55"/>
    <w:rsid w:val="00574D01"/>
    <w:rsid w:val="00575D89"/>
    <w:rsid w:val="00575F35"/>
    <w:rsid w:val="00576C73"/>
    <w:rsid w:val="0057787D"/>
    <w:rsid w:val="005819C0"/>
    <w:rsid w:val="005824BD"/>
    <w:rsid w:val="00582A3B"/>
    <w:rsid w:val="00586A74"/>
    <w:rsid w:val="00590AF4"/>
    <w:rsid w:val="00591586"/>
    <w:rsid w:val="0059236E"/>
    <w:rsid w:val="005941F9"/>
    <w:rsid w:val="00594BCE"/>
    <w:rsid w:val="005A171B"/>
    <w:rsid w:val="005A2219"/>
    <w:rsid w:val="005A3E92"/>
    <w:rsid w:val="005A692E"/>
    <w:rsid w:val="005A7002"/>
    <w:rsid w:val="005B1ACB"/>
    <w:rsid w:val="005B22DC"/>
    <w:rsid w:val="005B499A"/>
    <w:rsid w:val="005C0503"/>
    <w:rsid w:val="005C1164"/>
    <w:rsid w:val="005C2BBB"/>
    <w:rsid w:val="005C5208"/>
    <w:rsid w:val="005C607E"/>
    <w:rsid w:val="005C634F"/>
    <w:rsid w:val="005C6B1E"/>
    <w:rsid w:val="005D2797"/>
    <w:rsid w:val="005D4EEA"/>
    <w:rsid w:val="005D587B"/>
    <w:rsid w:val="005E2054"/>
    <w:rsid w:val="005E35E4"/>
    <w:rsid w:val="005E56B6"/>
    <w:rsid w:val="005E618B"/>
    <w:rsid w:val="005F40F2"/>
    <w:rsid w:val="005F5FDC"/>
    <w:rsid w:val="00604E82"/>
    <w:rsid w:val="00611FD4"/>
    <w:rsid w:val="00612260"/>
    <w:rsid w:val="006164F6"/>
    <w:rsid w:val="00620B4C"/>
    <w:rsid w:val="00622F36"/>
    <w:rsid w:val="006241D9"/>
    <w:rsid w:val="006354A0"/>
    <w:rsid w:val="00635E5C"/>
    <w:rsid w:val="00636DEF"/>
    <w:rsid w:val="00637914"/>
    <w:rsid w:val="006411AA"/>
    <w:rsid w:val="00641471"/>
    <w:rsid w:val="00642878"/>
    <w:rsid w:val="00647B8E"/>
    <w:rsid w:val="0065535A"/>
    <w:rsid w:val="0065672C"/>
    <w:rsid w:val="00657BA4"/>
    <w:rsid w:val="00660C9C"/>
    <w:rsid w:val="00661C3D"/>
    <w:rsid w:val="0066540E"/>
    <w:rsid w:val="00671349"/>
    <w:rsid w:val="00680D01"/>
    <w:rsid w:val="006845DA"/>
    <w:rsid w:val="00687005"/>
    <w:rsid w:val="006930D0"/>
    <w:rsid w:val="0069326E"/>
    <w:rsid w:val="00695291"/>
    <w:rsid w:val="006961BB"/>
    <w:rsid w:val="0069761B"/>
    <w:rsid w:val="006A23AC"/>
    <w:rsid w:val="006A3F18"/>
    <w:rsid w:val="006A43B8"/>
    <w:rsid w:val="006A4BFC"/>
    <w:rsid w:val="006B7110"/>
    <w:rsid w:val="006B780A"/>
    <w:rsid w:val="006C0297"/>
    <w:rsid w:val="006C2E35"/>
    <w:rsid w:val="006C31AA"/>
    <w:rsid w:val="006C49AB"/>
    <w:rsid w:val="006C553C"/>
    <w:rsid w:val="006D12BE"/>
    <w:rsid w:val="006D5094"/>
    <w:rsid w:val="006D7AF1"/>
    <w:rsid w:val="006E0FAA"/>
    <w:rsid w:val="006E1D8A"/>
    <w:rsid w:val="006E6C7F"/>
    <w:rsid w:val="006F0392"/>
    <w:rsid w:val="006F0DCA"/>
    <w:rsid w:val="006F317E"/>
    <w:rsid w:val="006F334F"/>
    <w:rsid w:val="00701C31"/>
    <w:rsid w:val="007079C9"/>
    <w:rsid w:val="00707C09"/>
    <w:rsid w:val="00710B09"/>
    <w:rsid w:val="0071123D"/>
    <w:rsid w:val="00721D83"/>
    <w:rsid w:val="007231BC"/>
    <w:rsid w:val="007232C1"/>
    <w:rsid w:val="00724804"/>
    <w:rsid w:val="0072484A"/>
    <w:rsid w:val="007256C0"/>
    <w:rsid w:val="007269F6"/>
    <w:rsid w:val="007279BE"/>
    <w:rsid w:val="00733046"/>
    <w:rsid w:val="00733AB9"/>
    <w:rsid w:val="0075101A"/>
    <w:rsid w:val="00752620"/>
    <w:rsid w:val="00755743"/>
    <w:rsid w:val="0075580A"/>
    <w:rsid w:val="00756EC1"/>
    <w:rsid w:val="007605F8"/>
    <w:rsid w:val="00761AA4"/>
    <w:rsid w:val="00761F00"/>
    <w:rsid w:val="007627A9"/>
    <w:rsid w:val="007663C1"/>
    <w:rsid w:val="007670A6"/>
    <w:rsid w:val="0077646E"/>
    <w:rsid w:val="0077790F"/>
    <w:rsid w:val="007816EC"/>
    <w:rsid w:val="00785303"/>
    <w:rsid w:val="00785D30"/>
    <w:rsid w:val="00791AF2"/>
    <w:rsid w:val="0079231C"/>
    <w:rsid w:val="00797633"/>
    <w:rsid w:val="007A1F7D"/>
    <w:rsid w:val="007B0B2D"/>
    <w:rsid w:val="007B434F"/>
    <w:rsid w:val="007B57FD"/>
    <w:rsid w:val="007C3276"/>
    <w:rsid w:val="007C5A17"/>
    <w:rsid w:val="007C69F5"/>
    <w:rsid w:val="007C7793"/>
    <w:rsid w:val="007D0BEA"/>
    <w:rsid w:val="007D3AB7"/>
    <w:rsid w:val="007D3E9E"/>
    <w:rsid w:val="007D4B34"/>
    <w:rsid w:val="007D6661"/>
    <w:rsid w:val="007D73C7"/>
    <w:rsid w:val="007D782A"/>
    <w:rsid w:val="007E7101"/>
    <w:rsid w:val="007E777B"/>
    <w:rsid w:val="007E792E"/>
    <w:rsid w:val="007F17D3"/>
    <w:rsid w:val="00801E27"/>
    <w:rsid w:val="00802171"/>
    <w:rsid w:val="00805622"/>
    <w:rsid w:val="00805EE2"/>
    <w:rsid w:val="0081153C"/>
    <w:rsid w:val="00817170"/>
    <w:rsid w:val="00817836"/>
    <w:rsid w:val="00820A01"/>
    <w:rsid w:val="008240E6"/>
    <w:rsid w:val="00825A88"/>
    <w:rsid w:val="008271F3"/>
    <w:rsid w:val="00832A93"/>
    <w:rsid w:val="00836083"/>
    <w:rsid w:val="00840C0E"/>
    <w:rsid w:val="00845113"/>
    <w:rsid w:val="00852EBD"/>
    <w:rsid w:val="00854560"/>
    <w:rsid w:val="00854867"/>
    <w:rsid w:val="00856EF5"/>
    <w:rsid w:val="008572FD"/>
    <w:rsid w:val="008575FB"/>
    <w:rsid w:val="00861831"/>
    <w:rsid w:val="00862C7E"/>
    <w:rsid w:val="00866ECC"/>
    <w:rsid w:val="008672C0"/>
    <w:rsid w:val="00867673"/>
    <w:rsid w:val="0087042A"/>
    <w:rsid w:val="00875835"/>
    <w:rsid w:val="008808AE"/>
    <w:rsid w:val="00881A5F"/>
    <w:rsid w:val="00886A72"/>
    <w:rsid w:val="00887B57"/>
    <w:rsid w:val="0089463F"/>
    <w:rsid w:val="00895742"/>
    <w:rsid w:val="008A39DE"/>
    <w:rsid w:val="008B0C8A"/>
    <w:rsid w:val="008B4047"/>
    <w:rsid w:val="008B5387"/>
    <w:rsid w:val="008B7091"/>
    <w:rsid w:val="008B7EE7"/>
    <w:rsid w:val="008C029A"/>
    <w:rsid w:val="008C1E02"/>
    <w:rsid w:val="008C3176"/>
    <w:rsid w:val="008C43CC"/>
    <w:rsid w:val="008C6691"/>
    <w:rsid w:val="008C6D1E"/>
    <w:rsid w:val="008D0E10"/>
    <w:rsid w:val="008D6BC3"/>
    <w:rsid w:val="008D6DAF"/>
    <w:rsid w:val="008E2653"/>
    <w:rsid w:val="008E2C1A"/>
    <w:rsid w:val="008E4373"/>
    <w:rsid w:val="008E5E05"/>
    <w:rsid w:val="008E7F59"/>
    <w:rsid w:val="008F34BE"/>
    <w:rsid w:val="008F410C"/>
    <w:rsid w:val="008F41A5"/>
    <w:rsid w:val="008F7029"/>
    <w:rsid w:val="00901FCC"/>
    <w:rsid w:val="00903554"/>
    <w:rsid w:val="00904B29"/>
    <w:rsid w:val="00910A1B"/>
    <w:rsid w:val="00912217"/>
    <w:rsid w:val="00912686"/>
    <w:rsid w:val="00913A33"/>
    <w:rsid w:val="00913CCF"/>
    <w:rsid w:val="00915E6D"/>
    <w:rsid w:val="0091736B"/>
    <w:rsid w:val="00921A2E"/>
    <w:rsid w:val="00926ED2"/>
    <w:rsid w:val="00927051"/>
    <w:rsid w:val="00930529"/>
    <w:rsid w:val="00932504"/>
    <w:rsid w:val="00932BA2"/>
    <w:rsid w:val="009331E7"/>
    <w:rsid w:val="0093360F"/>
    <w:rsid w:val="00941BCC"/>
    <w:rsid w:val="00942536"/>
    <w:rsid w:val="00945B7C"/>
    <w:rsid w:val="00946AE4"/>
    <w:rsid w:val="0094726F"/>
    <w:rsid w:val="00947B8D"/>
    <w:rsid w:val="0095169F"/>
    <w:rsid w:val="00951A8E"/>
    <w:rsid w:val="00954CE6"/>
    <w:rsid w:val="00957B8D"/>
    <w:rsid w:val="009643DC"/>
    <w:rsid w:val="00967F8F"/>
    <w:rsid w:val="00973131"/>
    <w:rsid w:val="00974CC9"/>
    <w:rsid w:val="00981561"/>
    <w:rsid w:val="009823AC"/>
    <w:rsid w:val="00983209"/>
    <w:rsid w:val="00983E2B"/>
    <w:rsid w:val="0098678C"/>
    <w:rsid w:val="00986B03"/>
    <w:rsid w:val="00986B77"/>
    <w:rsid w:val="0098720D"/>
    <w:rsid w:val="009917A5"/>
    <w:rsid w:val="00992BDD"/>
    <w:rsid w:val="00997036"/>
    <w:rsid w:val="009A0A4C"/>
    <w:rsid w:val="009A4330"/>
    <w:rsid w:val="009A50BE"/>
    <w:rsid w:val="009A57F6"/>
    <w:rsid w:val="009B31DD"/>
    <w:rsid w:val="009B5C4D"/>
    <w:rsid w:val="009B6396"/>
    <w:rsid w:val="009B65A9"/>
    <w:rsid w:val="009B75FA"/>
    <w:rsid w:val="009C246F"/>
    <w:rsid w:val="009C4E67"/>
    <w:rsid w:val="009D1308"/>
    <w:rsid w:val="009D3A6C"/>
    <w:rsid w:val="009D50F6"/>
    <w:rsid w:val="009D7C62"/>
    <w:rsid w:val="009E114F"/>
    <w:rsid w:val="009E2246"/>
    <w:rsid w:val="009E6D24"/>
    <w:rsid w:val="009F33F9"/>
    <w:rsid w:val="009F46DB"/>
    <w:rsid w:val="009F49B8"/>
    <w:rsid w:val="009F5E0A"/>
    <w:rsid w:val="009F5E6F"/>
    <w:rsid w:val="009F6CC4"/>
    <w:rsid w:val="009F6E6E"/>
    <w:rsid w:val="00A0042E"/>
    <w:rsid w:val="00A02A42"/>
    <w:rsid w:val="00A05FF8"/>
    <w:rsid w:val="00A105A7"/>
    <w:rsid w:val="00A11840"/>
    <w:rsid w:val="00A13DE1"/>
    <w:rsid w:val="00A2052C"/>
    <w:rsid w:val="00A33630"/>
    <w:rsid w:val="00A3471E"/>
    <w:rsid w:val="00A40860"/>
    <w:rsid w:val="00A4656E"/>
    <w:rsid w:val="00A51AB3"/>
    <w:rsid w:val="00A521B5"/>
    <w:rsid w:val="00A532D7"/>
    <w:rsid w:val="00A563E1"/>
    <w:rsid w:val="00A56511"/>
    <w:rsid w:val="00A56BCE"/>
    <w:rsid w:val="00A6060F"/>
    <w:rsid w:val="00A61E54"/>
    <w:rsid w:val="00A649AB"/>
    <w:rsid w:val="00A6504B"/>
    <w:rsid w:val="00A67155"/>
    <w:rsid w:val="00A81D38"/>
    <w:rsid w:val="00A82C9A"/>
    <w:rsid w:val="00A83CFB"/>
    <w:rsid w:val="00A84907"/>
    <w:rsid w:val="00A84D91"/>
    <w:rsid w:val="00A86F5E"/>
    <w:rsid w:val="00A87D38"/>
    <w:rsid w:val="00A91F20"/>
    <w:rsid w:val="00A95592"/>
    <w:rsid w:val="00A9622A"/>
    <w:rsid w:val="00A96384"/>
    <w:rsid w:val="00A96A93"/>
    <w:rsid w:val="00A9704E"/>
    <w:rsid w:val="00AA1761"/>
    <w:rsid w:val="00AA6029"/>
    <w:rsid w:val="00AA70C7"/>
    <w:rsid w:val="00AB0814"/>
    <w:rsid w:val="00AB2590"/>
    <w:rsid w:val="00AB3F74"/>
    <w:rsid w:val="00AB5A58"/>
    <w:rsid w:val="00AC23C8"/>
    <w:rsid w:val="00AC2AAB"/>
    <w:rsid w:val="00AD2280"/>
    <w:rsid w:val="00AD3A9A"/>
    <w:rsid w:val="00AD5FB2"/>
    <w:rsid w:val="00AE2BE7"/>
    <w:rsid w:val="00AE328A"/>
    <w:rsid w:val="00AE3497"/>
    <w:rsid w:val="00AE682F"/>
    <w:rsid w:val="00AE76E5"/>
    <w:rsid w:val="00B0741A"/>
    <w:rsid w:val="00B106A0"/>
    <w:rsid w:val="00B117EE"/>
    <w:rsid w:val="00B118D9"/>
    <w:rsid w:val="00B12DC6"/>
    <w:rsid w:val="00B139EF"/>
    <w:rsid w:val="00B148CA"/>
    <w:rsid w:val="00B1746F"/>
    <w:rsid w:val="00B17ACD"/>
    <w:rsid w:val="00B2029F"/>
    <w:rsid w:val="00B22A97"/>
    <w:rsid w:val="00B22AA0"/>
    <w:rsid w:val="00B31944"/>
    <w:rsid w:val="00B36EF8"/>
    <w:rsid w:val="00B4496E"/>
    <w:rsid w:val="00B45F18"/>
    <w:rsid w:val="00B500D3"/>
    <w:rsid w:val="00B5089D"/>
    <w:rsid w:val="00B5118B"/>
    <w:rsid w:val="00B56C95"/>
    <w:rsid w:val="00B61D74"/>
    <w:rsid w:val="00B65406"/>
    <w:rsid w:val="00B7066C"/>
    <w:rsid w:val="00B72A1E"/>
    <w:rsid w:val="00B739AA"/>
    <w:rsid w:val="00B764D2"/>
    <w:rsid w:val="00B7733E"/>
    <w:rsid w:val="00B806EF"/>
    <w:rsid w:val="00B8147A"/>
    <w:rsid w:val="00B81803"/>
    <w:rsid w:val="00B8316B"/>
    <w:rsid w:val="00B83AEF"/>
    <w:rsid w:val="00B857B4"/>
    <w:rsid w:val="00B87736"/>
    <w:rsid w:val="00B92896"/>
    <w:rsid w:val="00B9425E"/>
    <w:rsid w:val="00B949EE"/>
    <w:rsid w:val="00BA0C54"/>
    <w:rsid w:val="00BA2EBF"/>
    <w:rsid w:val="00BA38D2"/>
    <w:rsid w:val="00BA3C33"/>
    <w:rsid w:val="00BB0A03"/>
    <w:rsid w:val="00BB3CF9"/>
    <w:rsid w:val="00BB4F73"/>
    <w:rsid w:val="00BB66BC"/>
    <w:rsid w:val="00BB6DA6"/>
    <w:rsid w:val="00BB7432"/>
    <w:rsid w:val="00BC07C4"/>
    <w:rsid w:val="00BC0981"/>
    <w:rsid w:val="00BC181F"/>
    <w:rsid w:val="00BD0B72"/>
    <w:rsid w:val="00BD391D"/>
    <w:rsid w:val="00BD56A4"/>
    <w:rsid w:val="00BD6B22"/>
    <w:rsid w:val="00BE3FBA"/>
    <w:rsid w:val="00BE4151"/>
    <w:rsid w:val="00BE4CB9"/>
    <w:rsid w:val="00BF3D78"/>
    <w:rsid w:val="00C00721"/>
    <w:rsid w:val="00C01235"/>
    <w:rsid w:val="00C025E8"/>
    <w:rsid w:val="00C02755"/>
    <w:rsid w:val="00C041A8"/>
    <w:rsid w:val="00C04CEF"/>
    <w:rsid w:val="00C315D2"/>
    <w:rsid w:val="00C31E15"/>
    <w:rsid w:val="00C324FE"/>
    <w:rsid w:val="00C368F1"/>
    <w:rsid w:val="00C3747D"/>
    <w:rsid w:val="00C37830"/>
    <w:rsid w:val="00C422E3"/>
    <w:rsid w:val="00C43404"/>
    <w:rsid w:val="00C43ABC"/>
    <w:rsid w:val="00C45EC9"/>
    <w:rsid w:val="00C52FB6"/>
    <w:rsid w:val="00C572F1"/>
    <w:rsid w:val="00C6132C"/>
    <w:rsid w:val="00C62575"/>
    <w:rsid w:val="00C62BC2"/>
    <w:rsid w:val="00C64481"/>
    <w:rsid w:val="00C65F89"/>
    <w:rsid w:val="00C67BD1"/>
    <w:rsid w:val="00C7204F"/>
    <w:rsid w:val="00C75EC4"/>
    <w:rsid w:val="00C87AA3"/>
    <w:rsid w:val="00C93FA3"/>
    <w:rsid w:val="00C948D9"/>
    <w:rsid w:val="00C956B6"/>
    <w:rsid w:val="00C9663D"/>
    <w:rsid w:val="00CA030B"/>
    <w:rsid w:val="00CA1A74"/>
    <w:rsid w:val="00CA4802"/>
    <w:rsid w:val="00CA6971"/>
    <w:rsid w:val="00CB57A2"/>
    <w:rsid w:val="00CC21D1"/>
    <w:rsid w:val="00CC36C8"/>
    <w:rsid w:val="00CC69CC"/>
    <w:rsid w:val="00CE24D2"/>
    <w:rsid w:val="00CF4434"/>
    <w:rsid w:val="00CF693D"/>
    <w:rsid w:val="00D02AF1"/>
    <w:rsid w:val="00D0406F"/>
    <w:rsid w:val="00D11AC8"/>
    <w:rsid w:val="00D12889"/>
    <w:rsid w:val="00D139C2"/>
    <w:rsid w:val="00D13DDE"/>
    <w:rsid w:val="00D1552B"/>
    <w:rsid w:val="00D208B5"/>
    <w:rsid w:val="00D21731"/>
    <w:rsid w:val="00D26A5D"/>
    <w:rsid w:val="00D310A7"/>
    <w:rsid w:val="00D33065"/>
    <w:rsid w:val="00D36353"/>
    <w:rsid w:val="00D36461"/>
    <w:rsid w:val="00D373B7"/>
    <w:rsid w:val="00D37666"/>
    <w:rsid w:val="00D427EB"/>
    <w:rsid w:val="00D4287E"/>
    <w:rsid w:val="00D42F14"/>
    <w:rsid w:val="00D44182"/>
    <w:rsid w:val="00D467AC"/>
    <w:rsid w:val="00D53BF4"/>
    <w:rsid w:val="00D54082"/>
    <w:rsid w:val="00D55545"/>
    <w:rsid w:val="00D55A68"/>
    <w:rsid w:val="00D5680D"/>
    <w:rsid w:val="00D56C06"/>
    <w:rsid w:val="00D61DFA"/>
    <w:rsid w:val="00D624E2"/>
    <w:rsid w:val="00D62654"/>
    <w:rsid w:val="00D6346B"/>
    <w:rsid w:val="00D7072B"/>
    <w:rsid w:val="00D714F8"/>
    <w:rsid w:val="00D73466"/>
    <w:rsid w:val="00D73879"/>
    <w:rsid w:val="00D74615"/>
    <w:rsid w:val="00D756FE"/>
    <w:rsid w:val="00D76036"/>
    <w:rsid w:val="00D8159D"/>
    <w:rsid w:val="00D815EA"/>
    <w:rsid w:val="00D82DDE"/>
    <w:rsid w:val="00D83228"/>
    <w:rsid w:val="00D84788"/>
    <w:rsid w:val="00D9159C"/>
    <w:rsid w:val="00D93215"/>
    <w:rsid w:val="00D93EBF"/>
    <w:rsid w:val="00D97F9C"/>
    <w:rsid w:val="00DA1570"/>
    <w:rsid w:val="00DA352F"/>
    <w:rsid w:val="00DA5A35"/>
    <w:rsid w:val="00DA7E9D"/>
    <w:rsid w:val="00DB0CF8"/>
    <w:rsid w:val="00DB1892"/>
    <w:rsid w:val="00DB1C7B"/>
    <w:rsid w:val="00DB28EA"/>
    <w:rsid w:val="00DB6C89"/>
    <w:rsid w:val="00DC59B7"/>
    <w:rsid w:val="00DC5D9B"/>
    <w:rsid w:val="00DC605A"/>
    <w:rsid w:val="00DD02E4"/>
    <w:rsid w:val="00DD0FFA"/>
    <w:rsid w:val="00DD14F1"/>
    <w:rsid w:val="00DD33E2"/>
    <w:rsid w:val="00DD37A3"/>
    <w:rsid w:val="00DD4E2F"/>
    <w:rsid w:val="00DD6409"/>
    <w:rsid w:val="00DD6B82"/>
    <w:rsid w:val="00DE4655"/>
    <w:rsid w:val="00DE636C"/>
    <w:rsid w:val="00DF0B46"/>
    <w:rsid w:val="00DF331A"/>
    <w:rsid w:val="00DF388C"/>
    <w:rsid w:val="00DF3C5B"/>
    <w:rsid w:val="00DF7A5C"/>
    <w:rsid w:val="00E0033B"/>
    <w:rsid w:val="00E0095A"/>
    <w:rsid w:val="00E00D4B"/>
    <w:rsid w:val="00E1667E"/>
    <w:rsid w:val="00E16852"/>
    <w:rsid w:val="00E256B1"/>
    <w:rsid w:val="00E25AC7"/>
    <w:rsid w:val="00E2691B"/>
    <w:rsid w:val="00E27809"/>
    <w:rsid w:val="00E27928"/>
    <w:rsid w:val="00E314B3"/>
    <w:rsid w:val="00E3563A"/>
    <w:rsid w:val="00E35773"/>
    <w:rsid w:val="00E36E5E"/>
    <w:rsid w:val="00E4140B"/>
    <w:rsid w:val="00E41B3B"/>
    <w:rsid w:val="00E42329"/>
    <w:rsid w:val="00E42F4E"/>
    <w:rsid w:val="00E44A5B"/>
    <w:rsid w:val="00E44C15"/>
    <w:rsid w:val="00E51696"/>
    <w:rsid w:val="00E525D7"/>
    <w:rsid w:val="00E61679"/>
    <w:rsid w:val="00E636C1"/>
    <w:rsid w:val="00E666B3"/>
    <w:rsid w:val="00E7144B"/>
    <w:rsid w:val="00E71B8C"/>
    <w:rsid w:val="00E72437"/>
    <w:rsid w:val="00E72879"/>
    <w:rsid w:val="00E74146"/>
    <w:rsid w:val="00E77FA2"/>
    <w:rsid w:val="00E80511"/>
    <w:rsid w:val="00E86C77"/>
    <w:rsid w:val="00E91A70"/>
    <w:rsid w:val="00E95B51"/>
    <w:rsid w:val="00E95EDD"/>
    <w:rsid w:val="00EA0D8B"/>
    <w:rsid w:val="00EA338C"/>
    <w:rsid w:val="00EA34DE"/>
    <w:rsid w:val="00EA4589"/>
    <w:rsid w:val="00EA4893"/>
    <w:rsid w:val="00EA5521"/>
    <w:rsid w:val="00EA7D29"/>
    <w:rsid w:val="00EB0554"/>
    <w:rsid w:val="00EB3891"/>
    <w:rsid w:val="00EB4E4D"/>
    <w:rsid w:val="00EB6D39"/>
    <w:rsid w:val="00EB7AE0"/>
    <w:rsid w:val="00EC066B"/>
    <w:rsid w:val="00EC4BD5"/>
    <w:rsid w:val="00EC4DD9"/>
    <w:rsid w:val="00EC5897"/>
    <w:rsid w:val="00EC69F2"/>
    <w:rsid w:val="00EC7E48"/>
    <w:rsid w:val="00ED19D0"/>
    <w:rsid w:val="00ED2F56"/>
    <w:rsid w:val="00EE20A0"/>
    <w:rsid w:val="00EE4599"/>
    <w:rsid w:val="00EE46D6"/>
    <w:rsid w:val="00EE4BEE"/>
    <w:rsid w:val="00EF5600"/>
    <w:rsid w:val="00EF6BF0"/>
    <w:rsid w:val="00F02B6A"/>
    <w:rsid w:val="00F03895"/>
    <w:rsid w:val="00F04519"/>
    <w:rsid w:val="00F05FEE"/>
    <w:rsid w:val="00F16376"/>
    <w:rsid w:val="00F21DC8"/>
    <w:rsid w:val="00F24534"/>
    <w:rsid w:val="00F302AE"/>
    <w:rsid w:val="00F30B75"/>
    <w:rsid w:val="00F30D55"/>
    <w:rsid w:val="00F3228A"/>
    <w:rsid w:val="00F34D51"/>
    <w:rsid w:val="00F41D3C"/>
    <w:rsid w:val="00F42101"/>
    <w:rsid w:val="00F44F50"/>
    <w:rsid w:val="00F51CEC"/>
    <w:rsid w:val="00F5454E"/>
    <w:rsid w:val="00F61A87"/>
    <w:rsid w:val="00F66C68"/>
    <w:rsid w:val="00F675C4"/>
    <w:rsid w:val="00F760DA"/>
    <w:rsid w:val="00F7641A"/>
    <w:rsid w:val="00F76499"/>
    <w:rsid w:val="00F80970"/>
    <w:rsid w:val="00F81C3E"/>
    <w:rsid w:val="00F85819"/>
    <w:rsid w:val="00F8703B"/>
    <w:rsid w:val="00F93EF0"/>
    <w:rsid w:val="00F9463A"/>
    <w:rsid w:val="00F97914"/>
    <w:rsid w:val="00FA1784"/>
    <w:rsid w:val="00FA2B44"/>
    <w:rsid w:val="00FA5037"/>
    <w:rsid w:val="00FB0F74"/>
    <w:rsid w:val="00FB2CBC"/>
    <w:rsid w:val="00FC1746"/>
    <w:rsid w:val="00FC40CC"/>
    <w:rsid w:val="00FC4728"/>
    <w:rsid w:val="00FC60B8"/>
    <w:rsid w:val="00FC6DC8"/>
    <w:rsid w:val="00FC724C"/>
    <w:rsid w:val="00FC792E"/>
    <w:rsid w:val="00FC7CE7"/>
    <w:rsid w:val="00FD6A13"/>
    <w:rsid w:val="00FF2A75"/>
    <w:rsid w:val="00FF53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35169">
      <v:textbox inset="5.85pt,.7pt,5.85pt,.7pt"/>
    </o:shapedefaults>
    <o:shapelayout v:ext="edit">
      <o:idmap v:ext="edit" data="1"/>
    </o:shapelayout>
  </w:shapeDefaults>
  <w:decimalSymbol w:val="."/>
  <w:listSeparator w:val=","/>
  <w14:docId w14:val="6E0563E7"/>
  <w15:docId w15:val="{8F7046EA-4F3A-49CE-ABD5-F0A43C8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ab">
    <w:name w:val="List Paragraph"/>
    <w:basedOn w:val="a"/>
    <w:uiPriority w:val="34"/>
    <w:qFormat/>
    <w:rsid w:val="00A6715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00316">
      <w:bodyDiv w:val="1"/>
      <w:marLeft w:val="0"/>
      <w:marRight w:val="0"/>
      <w:marTop w:val="0"/>
      <w:marBottom w:val="0"/>
      <w:divBdr>
        <w:top w:val="none" w:sz="0" w:space="0" w:color="auto"/>
        <w:left w:val="none" w:sz="0" w:space="0" w:color="auto"/>
        <w:bottom w:val="none" w:sz="0" w:space="0" w:color="auto"/>
        <w:right w:val="none" w:sz="0" w:space="0" w:color="auto"/>
      </w:divBdr>
    </w:div>
    <w:div w:id="37239490">
      <w:bodyDiv w:val="1"/>
      <w:marLeft w:val="0"/>
      <w:marRight w:val="0"/>
      <w:marTop w:val="0"/>
      <w:marBottom w:val="0"/>
      <w:divBdr>
        <w:top w:val="none" w:sz="0" w:space="0" w:color="auto"/>
        <w:left w:val="none" w:sz="0" w:space="0" w:color="auto"/>
        <w:bottom w:val="none" w:sz="0" w:space="0" w:color="auto"/>
        <w:right w:val="none" w:sz="0" w:space="0" w:color="auto"/>
      </w:divBdr>
    </w:div>
    <w:div w:id="96802655">
      <w:bodyDiv w:val="1"/>
      <w:marLeft w:val="0"/>
      <w:marRight w:val="0"/>
      <w:marTop w:val="0"/>
      <w:marBottom w:val="0"/>
      <w:divBdr>
        <w:top w:val="none" w:sz="0" w:space="0" w:color="auto"/>
        <w:left w:val="none" w:sz="0" w:space="0" w:color="auto"/>
        <w:bottom w:val="none" w:sz="0" w:space="0" w:color="auto"/>
        <w:right w:val="none" w:sz="0" w:space="0" w:color="auto"/>
      </w:divBdr>
    </w:div>
    <w:div w:id="200674373">
      <w:bodyDiv w:val="1"/>
      <w:marLeft w:val="0"/>
      <w:marRight w:val="0"/>
      <w:marTop w:val="0"/>
      <w:marBottom w:val="0"/>
      <w:divBdr>
        <w:top w:val="none" w:sz="0" w:space="0" w:color="auto"/>
        <w:left w:val="none" w:sz="0" w:space="0" w:color="auto"/>
        <w:bottom w:val="none" w:sz="0" w:space="0" w:color="auto"/>
        <w:right w:val="none" w:sz="0" w:space="0" w:color="auto"/>
      </w:divBdr>
    </w:div>
    <w:div w:id="257568847">
      <w:bodyDiv w:val="1"/>
      <w:marLeft w:val="0"/>
      <w:marRight w:val="0"/>
      <w:marTop w:val="0"/>
      <w:marBottom w:val="0"/>
      <w:divBdr>
        <w:top w:val="none" w:sz="0" w:space="0" w:color="auto"/>
        <w:left w:val="none" w:sz="0" w:space="0" w:color="auto"/>
        <w:bottom w:val="none" w:sz="0" w:space="0" w:color="auto"/>
        <w:right w:val="none" w:sz="0" w:space="0" w:color="auto"/>
      </w:divBdr>
    </w:div>
    <w:div w:id="332534212">
      <w:bodyDiv w:val="1"/>
      <w:marLeft w:val="0"/>
      <w:marRight w:val="0"/>
      <w:marTop w:val="0"/>
      <w:marBottom w:val="0"/>
      <w:divBdr>
        <w:top w:val="none" w:sz="0" w:space="0" w:color="auto"/>
        <w:left w:val="none" w:sz="0" w:space="0" w:color="auto"/>
        <w:bottom w:val="none" w:sz="0" w:space="0" w:color="auto"/>
        <w:right w:val="none" w:sz="0" w:space="0" w:color="auto"/>
      </w:divBdr>
    </w:div>
    <w:div w:id="502281038">
      <w:bodyDiv w:val="1"/>
      <w:marLeft w:val="0"/>
      <w:marRight w:val="0"/>
      <w:marTop w:val="0"/>
      <w:marBottom w:val="0"/>
      <w:divBdr>
        <w:top w:val="none" w:sz="0" w:space="0" w:color="auto"/>
        <w:left w:val="none" w:sz="0" w:space="0" w:color="auto"/>
        <w:bottom w:val="none" w:sz="0" w:space="0" w:color="auto"/>
        <w:right w:val="none" w:sz="0" w:space="0" w:color="auto"/>
      </w:divBdr>
    </w:div>
    <w:div w:id="733116208">
      <w:bodyDiv w:val="1"/>
      <w:marLeft w:val="0"/>
      <w:marRight w:val="0"/>
      <w:marTop w:val="0"/>
      <w:marBottom w:val="0"/>
      <w:divBdr>
        <w:top w:val="none" w:sz="0" w:space="0" w:color="auto"/>
        <w:left w:val="none" w:sz="0" w:space="0" w:color="auto"/>
        <w:bottom w:val="none" w:sz="0" w:space="0" w:color="auto"/>
        <w:right w:val="none" w:sz="0" w:space="0" w:color="auto"/>
      </w:divBdr>
    </w:div>
    <w:div w:id="965813837">
      <w:bodyDiv w:val="1"/>
      <w:marLeft w:val="0"/>
      <w:marRight w:val="0"/>
      <w:marTop w:val="0"/>
      <w:marBottom w:val="0"/>
      <w:divBdr>
        <w:top w:val="none" w:sz="0" w:space="0" w:color="auto"/>
        <w:left w:val="none" w:sz="0" w:space="0" w:color="auto"/>
        <w:bottom w:val="none" w:sz="0" w:space="0" w:color="auto"/>
        <w:right w:val="none" w:sz="0" w:space="0" w:color="auto"/>
      </w:divBdr>
    </w:div>
    <w:div w:id="1084718320">
      <w:bodyDiv w:val="1"/>
      <w:marLeft w:val="0"/>
      <w:marRight w:val="0"/>
      <w:marTop w:val="0"/>
      <w:marBottom w:val="0"/>
      <w:divBdr>
        <w:top w:val="none" w:sz="0" w:space="0" w:color="auto"/>
        <w:left w:val="none" w:sz="0" w:space="0" w:color="auto"/>
        <w:bottom w:val="none" w:sz="0" w:space="0" w:color="auto"/>
        <w:right w:val="none" w:sz="0" w:space="0" w:color="auto"/>
      </w:divBdr>
    </w:div>
    <w:div w:id="1284732482">
      <w:bodyDiv w:val="1"/>
      <w:marLeft w:val="0"/>
      <w:marRight w:val="0"/>
      <w:marTop w:val="0"/>
      <w:marBottom w:val="0"/>
      <w:divBdr>
        <w:top w:val="none" w:sz="0" w:space="0" w:color="auto"/>
        <w:left w:val="none" w:sz="0" w:space="0" w:color="auto"/>
        <w:bottom w:val="none" w:sz="0" w:space="0" w:color="auto"/>
        <w:right w:val="none" w:sz="0" w:space="0" w:color="auto"/>
      </w:divBdr>
    </w:div>
    <w:div w:id="1313026194">
      <w:bodyDiv w:val="1"/>
      <w:marLeft w:val="0"/>
      <w:marRight w:val="0"/>
      <w:marTop w:val="0"/>
      <w:marBottom w:val="0"/>
      <w:divBdr>
        <w:top w:val="none" w:sz="0" w:space="0" w:color="auto"/>
        <w:left w:val="none" w:sz="0" w:space="0" w:color="auto"/>
        <w:bottom w:val="none" w:sz="0" w:space="0" w:color="auto"/>
        <w:right w:val="none" w:sz="0" w:space="0" w:color="auto"/>
      </w:divBdr>
    </w:div>
    <w:div w:id="1535968850">
      <w:bodyDiv w:val="1"/>
      <w:marLeft w:val="0"/>
      <w:marRight w:val="0"/>
      <w:marTop w:val="0"/>
      <w:marBottom w:val="0"/>
      <w:divBdr>
        <w:top w:val="none" w:sz="0" w:space="0" w:color="auto"/>
        <w:left w:val="none" w:sz="0" w:space="0" w:color="auto"/>
        <w:bottom w:val="none" w:sz="0" w:space="0" w:color="auto"/>
        <w:right w:val="none" w:sz="0" w:space="0" w:color="auto"/>
      </w:divBdr>
    </w:div>
    <w:div w:id="1740664010">
      <w:bodyDiv w:val="1"/>
      <w:marLeft w:val="0"/>
      <w:marRight w:val="0"/>
      <w:marTop w:val="0"/>
      <w:marBottom w:val="0"/>
      <w:divBdr>
        <w:top w:val="none" w:sz="0" w:space="0" w:color="auto"/>
        <w:left w:val="none" w:sz="0" w:space="0" w:color="auto"/>
        <w:bottom w:val="none" w:sz="0" w:space="0" w:color="auto"/>
        <w:right w:val="none" w:sz="0" w:space="0" w:color="auto"/>
      </w:divBdr>
    </w:div>
    <w:div w:id="1993634603">
      <w:bodyDiv w:val="1"/>
      <w:marLeft w:val="0"/>
      <w:marRight w:val="0"/>
      <w:marTop w:val="0"/>
      <w:marBottom w:val="0"/>
      <w:divBdr>
        <w:top w:val="none" w:sz="0" w:space="0" w:color="auto"/>
        <w:left w:val="none" w:sz="0" w:space="0" w:color="auto"/>
        <w:bottom w:val="none" w:sz="0" w:space="0" w:color="auto"/>
        <w:right w:val="none" w:sz="0" w:space="0" w:color="auto"/>
      </w:divBdr>
    </w:div>
    <w:div w:id="21068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16F0-D46C-47FD-BD50-6101590F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6</Pages>
  <Words>729</Words>
  <Characters>4160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渡邉　 美奈都</cp:lastModifiedBy>
  <cp:revision>358</cp:revision>
  <cp:lastPrinted>2024-01-31T07:45:00Z</cp:lastPrinted>
  <dcterms:created xsi:type="dcterms:W3CDTF">2020-02-13T08:40:00Z</dcterms:created>
  <dcterms:modified xsi:type="dcterms:W3CDTF">2024-09-26T07:14:00Z</dcterms:modified>
</cp:coreProperties>
</file>